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33" w:rsidRPr="007E2F4D" w:rsidRDefault="00570133" w:rsidP="0057013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570133" w:rsidRPr="007E2F4D" w:rsidRDefault="00570133" w:rsidP="00570133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570133" w:rsidRPr="00921575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570133" w:rsidRPr="007E2F4D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570133" w:rsidRPr="007E2F4D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570133" w:rsidRPr="007E2F4D" w:rsidSect="00DD1C5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570133" w:rsidRPr="007E2F4D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570133" w:rsidRPr="007E2F4D" w:rsidRDefault="00570133" w:rsidP="0057013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570133" w:rsidRPr="007E2F4D" w:rsidRDefault="00570133" w:rsidP="0057013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5D1EAA">
        <w:rPr>
          <w:rFonts w:asciiTheme="minorHAnsi" w:hAnsiTheme="minorHAnsi" w:cstheme="minorHAnsi"/>
          <w:bCs/>
          <w:sz w:val="20"/>
          <w:szCs w:val="21"/>
        </w:rPr>
        <w:t>California’s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4056D2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4056D2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(</w:t>
      </w:r>
      <w:r w:rsidR="005D1EAA">
        <w:rPr>
          <w:rFonts w:asciiTheme="minorHAnsi" w:hAnsiTheme="minorHAnsi" w:cstheme="minorHAnsi"/>
          <w:sz w:val="20"/>
          <w:szCs w:val="21"/>
        </w:rPr>
        <w:t xml:space="preserve">i.e., </w:t>
      </w:r>
      <w:r w:rsidRPr="007E2F4D">
        <w:rPr>
          <w:rFonts w:asciiTheme="minorHAnsi" w:hAnsiTheme="minorHAnsi" w:cstheme="minorHAnsi"/>
          <w:sz w:val="20"/>
          <w:szCs w:val="21"/>
        </w:rPr>
        <w:t xml:space="preserve">require some postsecondary education or training). </w:t>
      </w:r>
    </w:p>
    <w:p w:rsidR="00570133" w:rsidRPr="007E2F4D" w:rsidRDefault="00570133" w:rsidP="005701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Yet only 3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9%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301B81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California’s </w:t>
      </w:r>
      <w:r w:rsidRPr="007E2F4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570133" w:rsidRPr="007E2F4D" w:rsidRDefault="00570133" w:rsidP="0057013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0"/>
        </w:rPr>
        <w:t>California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570133" w:rsidRPr="007E2F4D" w:rsidRDefault="00570133" w:rsidP="0057013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570133" w:rsidRPr="007E2F4D" w:rsidTr="00DD1C5B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1"/>
              </w:rPr>
              <w:t>Unemployment</w:t>
            </w:r>
          </w:p>
        </w:tc>
      </w:tr>
      <w:tr w:rsidR="00272AD0" w:rsidRPr="007E2F4D" w:rsidTr="00CA772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72AD0" w:rsidRPr="00272AD0" w:rsidRDefault="00272AD0" w:rsidP="00272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72AD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11,022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72AD0" w:rsidRPr="00C43752" w:rsidRDefault="00272AD0" w:rsidP="00C437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72AD0" w:rsidRPr="00C43752" w:rsidRDefault="00272AD0" w:rsidP="00C437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21%</w:t>
            </w:r>
          </w:p>
        </w:tc>
      </w:tr>
      <w:tr w:rsidR="00272AD0" w:rsidRPr="007E2F4D" w:rsidTr="00CA772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72AD0" w:rsidRPr="00272AD0" w:rsidRDefault="00272AD0" w:rsidP="00272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72AD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23,687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72AD0" w:rsidRPr="00C43752" w:rsidRDefault="00272AD0" w:rsidP="00C437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72AD0" w:rsidRPr="00C43752" w:rsidRDefault="00272AD0" w:rsidP="00C437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17%</w:t>
            </w:r>
          </w:p>
        </w:tc>
      </w:tr>
      <w:tr w:rsidR="00272AD0" w:rsidRPr="007E2F4D" w:rsidTr="00CA7722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272AD0" w:rsidRPr="00272AD0" w:rsidRDefault="00272AD0" w:rsidP="00272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72AD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30,839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72AD0" w:rsidRPr="00C43752" w:rsidRDefault="00272AD0" w:rsidP="00C437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72AD0" w:rsidRPr="00C43752" w:rsidRDefault="00272AD0" w:rsidP="00C437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272AD0" w:rsidRPr="007E2F4D" w:rsidTr="00272AD0">
        <w:trPr>
          <w:trHeight w:val="219"/>
        </w:trPr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272AD0" w:rsidRPr="00272AD0" w:rsidRDefault="00272AD0" w:rsidP="00272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272AD0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64,549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72AD0" w:rsidRPr="00C43752" w:rsidRDefault="00272AD0" w:rsidP="00C4375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72AD0" w:rsidRPr="00C43752" w:rsidRDefault="00272AD0" w:rsidP="00C437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37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570133" w:rsidRPr="007E2F4D" w:rsidRDefault="00570133" w:rsidP="0057013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570133" w:rsidRPr="007E2F4D" w:rsidSect="00DD1C5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570133" w:rsidRPr="007E2F4D" w:rsidRDefault="00570133" w:rsidP="0057013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570133" w:rsidRPr="007E2F4D" w:rsidRDefault="00570133" w:rsidP="0057013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570133" w:rsidRPr="00921575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570133" w:rsidRPr="007E2F4D" w:rsidRDefault="00570133" w:rsidP="0057013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570133" w:rsidRDefault="00570133" w:rsidP="0057013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California’s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570133" w:rsidRPr="007E2F4D" w:rsidRDefault="00AB0953" w:rsidP="0057013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47DBBB5" wp14:editId="3696DACF">
            <wp:simplePos x="0" y="0"/>
            <wp:positionH relativeFrom="column">
              <wp:posOffset>3931920</wp:posOffset>
            </wp:positionH>
            <wp:positionV relativeFrom="paragraph">
              <wp:posOffset>110490</wp:posOffset>
            </wp:positionV>
            <wp:extent cx="2590800" cy="1257300"/>
            <wp:effectExtent l="38100" t="95250" r="95250" b="38100"/>
            <wp:wrapTight wrapText="bothSides">
              <wp:wrapPolygon edited="0">
                <wp:start x="-318" y="-1636"/>
                <wp:lineTo x="-318" y="21927"/>
                <wp:lineTo x="21918" y="21927"/>
                <wp:lineTo x="22235" y="20291"/>
                <wp:lineTo x="22235" y="-1636"/>
                <wp:lineTo x="-318" y="-1636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27"/>
        <w:gridCol w:w="731"/>
        <w:gridCol w:w="703"/>
        <w:gridCol w:w="861"/>
        <w:gridCol w:w="1160"/>
        <w:gridCol w:w="1084"/>
      </w:tblGrid>
      <w:tr w:rsidR="00570133" w:rsidRPr="007E2F4D" w:rsidTr="00AB0953">
        <w:trPr>
          <w:trHeight w:val="237"/>
        </w:trPr>
        <w:tc>
          <w:tcPr>
            <w:tcW w:w="131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4E1157" w:rsidRPr="007E2F4D" w:rsidTr="00AB0953">
        <w:trPr>
          <w:trHeight w:val="243"/>
        </w:trPr>
        <w:tc>
          <w:tcPr>
            <w:tcW w:w="13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E1157" w:rsidRPr="007E2F4D" w:rsidRDefault="004E1157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AB095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9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E1157" w:rsidRPr="00644C28" w:rsidRDefault="004E1157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18%</w:t>
            </w:r>
          </w:p>
        </w:tc>
      </w:tr>
      <w:tr w:rsidR="004E1157" w:rsidRPr="007E2F4D" w:rsidTr="00AB0953">
        <w:trPr>
          <w:trHeight w:val="153"/>
        </w:trPr>
        <w:tc>
          <w:tcPr>
            <w:tcW w:w="13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4E1157" w:rsidRPr="007E2F4D" w:rsidRDefault="004E1157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AB095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9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  <w:r w:rsid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4E1157" w:rsidRPr="00644C28" w:rsidRDefault="004E1157" w:rsidP="00644C2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644C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4E1157" w:rsidRPr="00644C28" w:rsidRDefault="004E1157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13%</w:t>
            </w:r>
          </w:p>
        </w:tc>
      </w:tr>
      <w:tr w:rsidR="00570133" w:rsidRPr="007E2F4D" w:rsidTr="00AB0953">
        <w:trPr>
          <w:trHeight w:val="135"/>
        </w:trPr>
        <w:tc>
          <w:tcPr>
            <w:tcW w:w="131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AB095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9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70133" w:rsidRPr="00644C28" w:rsidRDefault="004E1157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570133" w:rsidRP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70133" w:rsidRPr="00644C28" w:rsidRDefault="00570133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E1157" w:rsidRPr="00644C2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70133" w:rsidRPr="00644C28" w:rsidRDefault="008A3AA5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  <w:r w:rsidR="00570133" w:rsidRP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70133" w:rsidRPr="00644C28" w:rsidRDefault="008A3AA5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="00570133" w:rsidRPr="00644C28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70133" w:rsidRPr="00644C28" w:rsidRDefault="00570133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644C28" w:rsidRPr="007E2F4D" w:rsidTr="00AB0953">
        <w:trPr>
          <w:trHeight w:val="65"/>
        </w:trPr>
        <w:tc>
          <w:tcPr>
            <w:tcW w:w="131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644C28" w:rsidRPr="007E2F4D" w:rsidRDefault="00644C28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AB095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9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4C28" w:rsidRPr="00644C28" w:rsidRDefault="00644C28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4C28" w:rsidRPr="00644C28" w:rsidRDefault="00644C28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4C28" w:rsidRPr="00644C28" w:rsidRDefault="00644C28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4C28" w:rsidRPr="00644C28" w:rsidRDefault="00644C28" w:rsidP="00644C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44C28" w:rsidRPr="00644C28" w:rsidRDefault="00644C28" w:rsidP="00644C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4C28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:rsidR="00570133" w:rsidRPr="007E2F4D" w:rsidRDefault="00570133" w:rsidP="00570133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570133" w:rsidRPr="007E2F4D" w:rsidRDefault="00570133" w:rsidP="0057013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570133" w:rsidRPr="007E2F4D" w:rsidRDefault="00570133" w:rsidP="0057013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570133" w:rsidRPr="00921575" w:rsidRDefault="00570133" w:rsidP="005701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570133" w:rsidRPr="007E2F4D" w:rsidRDefault="00AB0953" w:rsidP="0057013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91A90F3" wp14:editId="6B379730">
            <wp:simplePos x="0" y="0"/>
            <wp:positionH relativeFrom="margin">
              <wp:posOffset>3550920</wp:posOffset>
            </wp:positionH>
            <wp:positionV relativeFrom="margin">
              <wp:posOffset>6016625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33" w:rsidRPr="007E2F4D" w:rsidRDefault="00570133" w:rsidP="0057013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58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students </w:t>
      </w:r>
      <w:r>
        <w:rPr>
          <w:rFonts w:asciiTheme="minorHAnsi" w:hAnsiTheme="minorHAnsi" w:cstheme="minorHAnsi"/>
          <w:bCs/>
          <w:sz w:val="20"/>
          <w:szCs w:val="20"/>
        </w:rPr>
        <w:t>enrolled in the California University System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570133" w:rsidRPr="007E2F4D" w:rsidRDefault="008A3AA5" w:rsidP="0057013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Fewer than </w:t>
      </w:r>
      <w:r w:rsidR="00BD5AC8">
        <w:rPr>
          <w:rFonts w:asciiTheme="minorHAnsi" w:hAnsiTheme="minorHAnsi" w:cstheme="minorHAnsi"/>
          <w:bCs/>
          <w:sz w:val="20"/>
          <w:szCs w:val="20"/>
        </w:rPr>
        <w:t>two-thirds</w:t>
      </w:r>
      <w:r w:rsidR="00570133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BD5AC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62</w:t>
      </w:r>
      <w:r w:rsidR="00570133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570133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570133">
        <w:rPr>
          <w:rFonts w:asciiTheme="minorHAnsi" w:hAnsiTheme="minorHAnsi" w:cstheme="minorHAnsi"/>
          <w:bCs/>
          <w:sz w:val="20"/>
          <w:szCs w:val="20"/>
        </w:rPr>
        <w:t xml:space="preserve">California </w:t>
      </w:r>
      <w:r w:rsidR="00570133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570133" w:rsidRPr="007E2F4D" w:rsidRDefault="00570133" w:rsidP="0057013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4056D2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570133" w:rsidRPr="007E2F4D" w:rsidRDefault="00570133" w:rsidP="00570133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AB0953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AB0953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570133" w:rsidRPr="007E2F4D" w:rsidRDefault="00570133" w:rsidP="0057013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70133" w:rsidRDefault="00570133" w:rsidP="00570133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004F9F" w:rsidRDefault="00004F9F" w:rsidP="00570133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</w:p>
    <w:p w:rsidR="00004F9F" w:rsidRPr="00A83C3D" w:rsidRDefault="00004F9F" w:rsidP="0057013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004F9F" w:rsidRPr="00A83C3D" w:rsidSect="00DD1C5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570133" w:rsidRPr="007E2F4D" w:rsidRDefault="00570133" w:rsidP="0057013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570133" w:rsidRPr="003605E4" w:rsidRDefault="00570133" w:rsidP="0057013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570133" w:rsidRPr="003605E4" w:rsidRDefault="00570133" w:rsidP="0057013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570133" w:rsidRPr="003605E4" w:rsidRDefault="00570133" w:rsidP="0057013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California</w:t>
      </w:r>
      <w:r w:rsidRPr="003605E4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570133" w:rsidRPr="003605E4" w:rsidRDefault="00570133" w:rsidP="0057013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BD5AC8" w:rsidRDefault="00BD5AC8" w:rsidP="0054430C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D5AC8">
        <w:rPr>
          <w:rFonts w:asciiTheme="minorHAnsi" w:hAnsiTheme="minorHAnsi" w:cstheme="minorHAnsi"/>
          <w:sz w:val="20"/>
          <w:szCs w:val="20"/>
        </w:rPr>
        <w:t xml:space="preserve">In July 2010 </w:t>
      </w:r>
      <w:r w:rsidRPr="00BD5AC8">
        <w:rPr>
          <w:rFonts w:asciiTheme="minorHAnsi" w:hAnsiTheme="minorHAnsi" w:cstheme="minorHAnsi"/>
          <w:bCs/>
          <w:sz w:val="20"/>
          <w:szCs w:val="20"/>
        </w:rPr>
        <w:t>California</w:t>
      </w:r>
      <w:r w:rsidRPr="00BD5AC8">
        <w:rPr>
          <w:rFonts w:asciiTheme="minorHAnsi" w:hAnsiTheme="minorHAnsi" w:cstheme="minorHAnsi"/>
          <w:sz w:val="20"/>
          <w:szCs w:val="20"/>
        </w:rPr>
        <w:t xml:space="preserve"> adopted the Common Core State Standards.</w:t>
      </w:r>
      <w:r w:rsidR="00770F7E">
        <w:rPr>
          <w:rFonts w:asciiTheme="minorHAnsi" w:hAnsiTheme="minorHAnsi" w:cstheme="minorHAnsi"/>
          <w:sz w:val="20"/>
          <w:szCs w:val="20"/>
        </w:rPr>
        <w:t xml:space="preserve"> California is a Lead State Partner in the development of the Next Generation Science Standards.</w:t>
      </w:r>
    </w:p>
    <w:p w:rsidR="00BD5AC8" w:rsidRPr="00BD5AC8" w:rsidRDefault="00BD5AC8" w:rsidP="0054430C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D5AC8">
        <w:rPr>
          <w:rFonts w:asciiTheme="minorHAnsi" w:hAnsiTheme="minorHAnsi" w:cstheme="minorHAnsi"/>
          <w:sz w:val="20"/>
          <w:szCs w:val="20"/>
        </w:rPr>
        <w:t xml:space="preserve">The California State Board of Education, Department of Education, </w:t>
      </w:r>
      <w:r w:rsidR="00816F62">
        <w:rPr>
          <w:rFonts w:asciiTheme="minorHAnsi" w:hAnsiTheme="minorHAnsi" w:cstheme="minorHAnsi"/>
          <w:sz w:val="20"/>
          <w:szCs w:val="20"/>
        </w:rPr>
        <w:t>and California State University (CSU)</w:t>
      </w:r>
      <w:r w:rsidRPr="00BD5AC8">
        <w:rPr>
          <w:rFonts w:asciiTheme="minorHAnsi" w:hAnsiTheme="minorHAnsi" w:cstheme="minorHAnsi"/>
          <w:sz w:val="20"/>
          <w:szCs w:val="20"/>
        </w:rPr>
        <w:t xml:space="preserve"> co-developed the Early Assessment Program (EAP), voluntary multiple choice tests and an essay given alongside the state’s existing 11th-grade tests in English and maths. The EAP indicates whether students are ready for credit-bearing coursework at the CSU and community college campuses (and exempt from future placement tests), and enables high school students to adjust their senior-year coursework if they need additional preparation.</w:t>
      </w:r>
    </w:p>
    <w:p w:rsidR="00570133" w:rsidRPr="003605E4" w:rsidRDefault="00BD5AC8" w:rsidP="0054430C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California</w:t>
      </w:r>
      <w:r w:rsidR="00570133" w:rsidRPr="003605E4">
        <w:rPr>
          <w:rFonts w:asciiTheme="minorHAnsi" w:hAnsiTheme="minorHAnsi" w:cstheme="minorHAnsi"/>
          <w:i/>
          <w:sz w:val="20"/>
          <w:szCs w:val="20"/>
        </w:rPr>
        <w:t xml:space="preserve"> is </w:t>
      </w:r>
      <w:r w:rsidR="001D4375">
        <w:rPr>
          <w:rFonts w:asciiTheme="minorHAnsi" w:hAnsiTheme="minorHAnsi" w:cstheme="minorHAnsi"/>
          <w:i/>
          <w:sz w:val="20"/>
          <w:szCs w:val="20"/>
        </w:rPr>
        <w:t>18</w:t>
      </w:r>
      <w:r w:rsidRPr="00BD5AC8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admissions/placement decisions letting students know if they are ready for college-level coursework while still in high school and giving them time to address any readiness gaps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570133" w:rsidRDefault="00570133" w:rsidP="0054430C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BD5AC8" w:rsidRDefault="00570133" w:rsidP="0054430C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D5AC8">
        <w:rPr>
          <w:rFonts w:asciiTheme="minorHAnsi" w:hAnsiTheme="minorHAnsi" w:cstheme="minorHAnsi"/>
          <w:bCs/>
          <w:sz w:val="20"/>
          <w:szCs w:val="20"/>
        </w:rPr>
        <w:t>California</w:t>
      </w:r>
      <w:r w:rsidRPr="00BD5AC8">
        <w:rPr>
          <w:rFonts w:asciiTheme="minorHAnsi" w:hAnsiTheme="minorHAnsi" w:cstheme="minorHAnsi"/>
          <w:sz w:val="20"/>
          <w:szCs w:val="20"/>
        </w:rPr>
        <w:t xml:space="preserve"> is a </w:t>
      </w:r>
      <w:r w:rsidR="002858B1">
        <w:rPr>
          <w:rFonts w:asciiTheme="minorHAnsi" w:hAnsiTheme="minorHAnsi" w:cstheme="minorHAnsi"/>
          <w:sz w:val="20"/>
          <w:szCs w:val="20"/>
        </w:rPr>
        <w:t xml:space="preserve">governing state in the </w:t>
      </w:r>
      <w:r w:rsidRPr="00BD5AC8">
        <w:rPr>
          <w:rFonts w:asciiTheme="minorHAnsi" w:hAnsiTheme="minorHAnsi" w:cstheme="minorHAnsi"/>
          <w:sz w:val="20"/>
          <w:szCs w:val="20"/>
        </w:rPr>
        <w:t xml:space="preserve">Smarter Balanced Assessment Consortium, a group of states working to develop a common assessment system using Race to the Top Common Assessment funds. </w:t>
      </w:r>
    </w:p>
    <w:p w:rsidR="0071075A" w:rsidRPr="0071075A" w:rsidRDefault="00BD5AC8" w:rsidP="0071075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71075A">
        <w:rPr>
          <w:rFonts w:asciiTheme="minorHAnsi" w:hAnsiTheme="minorHAnsi" w:cstheme="minorHAnsi"/>
          <w:sz w:val="20"/>
          <w:szCs w:val="20"/>
        </w:rPr>
        <w:t xml:space="preserve">Across the state, increasing numbers of students are completing the A-G curriculum, the coursework required for admissions to the </w:t>
      </w:r>
      <w:r w:rsidR="00DD1C5B" w:rsidRPr="0071075A">
        <w:rPr>
          <w:rFonts w:asciiTheme="minorHAnsi" w:hAnsiTheme="minorHAnsi" w:cstheme="minorHAnsi"/>
          <w:sz w:val="20"/>
          <w:szCs w:val="20"/>
        </w:rPr>
        <w:t xml:space="preserve">CSU </w:t>
      </w:r>
      <w:r w:rsidRPr="0071075A">
        <w:rPr>
          <w:rFonts w:asciiTheme="minorHAnsi" w:hAnsiTheme="minorHAnsi" w:cstheme="minorHAnsi"/>
          <w:sz w:val="20"/>
          <w:szCs w:val="20"/>
        </w:rPr>
        <w:t>and University of California institutions.</w:t>
      </w:r>
    </w:p>
    <w:p w:rsidR="0071075A" w:rsidRPr="0071075A" w:rsidRDefault="0071075A" w:rsidP="0071075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California</w:t>
      </w:r>
      <w:r w:rsidRPr="0071075A">
        <w:rPr>
          <w:rFonts w:ascii="Calibri" w:hAnsi="Calibri" w:cs="Calibri"/>
          <w:sz w:val="20"/>
          <w:szCs w:val="20"/>
        </w:rPr>
        <w:t xml:space="preserve"> has met </w:t>
      </w:r>
      <w:r>
        <w:rPr>
          <w:rFonts w:ascii="Calibri" w:hAnsi="Calibri" w:cs="Calibri"/>
          <w:sz w:val="20"/>
          <w:szCs w:val="20"/>
        </w:rPr>
        <w:t>four</w:t>
      </w:r>
      <w:r w:rsidRPr="0071075A">
        <w:rPr>
          <w:rFonts w:ascii="Calibri" w:hAnsi="Calibri" w:cs="Calibr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1D4375" w:rsidRDefault="001D4375" w:rsidP="001D437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California</w:t>
      </w:r>
      <w:r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>
        <w:rPr>
          <w:rFonts w:asciiTheme="minorHAnsi" w:hAnsiTheme="minorHAnsi" w:cstheme="minorHAnsi"/>
          <w:sz w:val="20"/>
          <w:szCs w:val="20"/>
        </w:rPr>
        <w:t>two</w:t>
      </w:r>
      <w:r w:rsidRPr="007E2F4D">
        <w:rPr>
          <w:rFonts w:asciiTheme="minorHAnsi" w:hAnsiTheme="minorHAnsi" w:cstheme="minorHAnsi"/>
          <w:sz w:val="20"/>
          <w:szCs w:val="20"/>
        </w:rPr>
        <w:t xml:space="preserve"> indicator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E2F4D">
        <w:rPr>
          <w:rFonts w:asciiTheme="minorHAnsi" w:hAnsiTheme="minorHAnsi" w:cstheme="minorHAnsi"/>
          <w:sz w:val="20"/>
          <w:szCs w:val="20"/>
        </w:rPr>
        <w:t xml:space="preserve"> of college and career readiness </w:t>
      </w:r>
      <w:r>
        <w:rPr>
          <w:rFonts w:asciiTheme="minorHAnsi" w:hAnsiTheme="minorHAnsi" w:cstheme="minorHAnsi"/>
          <w:sz w:val="20"/>
          <w:szCs w:val="20"/>
        </w:rPr>
        <w:t xml:space="preserve">but still needs </w:t>
      </w:r>
      <w:r w:rsidRPr="007E2F4D">
        <w:rPr>
          <w:rFonts w:asciiTheme="minorHAnsi" w:hAnsiTheme="minorHAnsi" w:cstheme="minorHAnsi"/>
          <w:sz w:val="20"/>
          <w:szCs w:val="20"/>
        </w:rPr>
        <w:t>to expand its use of indicators to get a more complete picture of how their students are faring in K-12 and beyond. </w:t>
      </w:r>
    </w:p>
    <w:p w:rsidR="001D4375" w:rsidRDefault="001D4375" w:rsidP="001D4375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1D4375" w:rsidRDefault="001D4375" w:rsidP="001D4375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1D4375" w:rsidRDefault="001D4375" w:rsidP="001D4375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570133" w:rsidRPr="007E2F4D" w:rsidTr="00816F62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lastRenderedPageBreak/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570133" w:rsidRPr="007E2F4D" w:rsidTr="00DD1C5B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0133" w:rsidRPr="00816F62" w:rsidRDefault="00816F62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16F6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570133" w:rsidRPr="007E2F4D" w:rsidTr="00DD1C5B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0133" w:rsidRPr="00816F62" w:rsidRDefault="00816F62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16F62"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570133" w:rsidRPr="007E2F4D" w:rsidTr="00DD1C5B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570133" w:rsidRPr="00816F62" w:rsidRDefault="00570133" w:rsidP="00DD1C5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570133" w:rsidRPr="00816F62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570133" w:rsidRPr="007E2F4D" w:rsidTr="00DD1C5B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570133" w:rsidRPr="007E2F4D" w:rsidRDefault="00570133" w:rsidP="00DD1C5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570133" w:rsidRPr="00816F62" w:rsidRDefault="00570133" w:rsidP="00BD5AC8">
      <w:pPr>
        <w:spacing w:line="240" w:lineRule="auto"/>
        <w:rPr>
          <w:rFonts w:ascii="Myriad Pro Light" w:hAnsi="Myriad Pro Light" w:cs="Arial"/>
          <w:b/>
          <w:i/>
          <w:color w:val="0091B2"/>
          <w:sz w:val="20"/>
          <w:szCs w:val="20"/>
        </w:rPr>
      </w:pPr>
    </w:p>
    <w:p w:rsidR="00570133" w:rsidRPr="007E2F4D" w:rsidRDefault="00570133" w:rsidP="0057013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Pr="00570133">
        <w:rPr>
          <w:rFonts w:ascii="Myriad Pro Light" w:hAnsi="Myriad Pro Light" w:cs="Arial"/>
          <w:b/>
          <w:i/>
          <w:color w:val="0091B2"/>
          <w:szCs w:val="20"/>
        </w:rPr>
        <w:t xml:space="preserve">California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570133" w:rsidRPr="007E2F4D" w:rsidRDefault="00570133" w:rsidP="0057013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570133" w:rsidRDefault="00570133" w:rsidP="001D437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 and policy changes.</w:t>
      </w:r>
    </w:p>
    <w:p w:rsidR="00816F62" w:rsidRPr="00816F62" w:rsidRDefault="00816F62" w:rsidP="001D437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16F62">
        <w:rPr>
          <w:rFonts w:asciiTheme="minorHAnsi" w:hAnsiTheme="minorHAnsi" w:cstheme="minorHAnsi"/>
          <w:sz w:val="20"/>
          <w:szCs w:val="20"/>
        </w:rPr>
        <w:t>…Consider implementing the A-G curriculum as a high school graduation requirement for all students to send the right signal to students and ease their transition from high school to college.</w:t>
      </w:r>
    </w:p>
    <w:p w:rsidR="00570133" w:rsidRDefault="00570133" w:rsidP="001D437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3605E4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71075A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 xml:space="preserve">a next-generation, computer-based assessment system anchored by college- and career-ready tests in high school that will let students know if they are ready for college-level coursework and measure the full range of the </w:t>
      </w:r>
      <w:r w:rsidR="0054430C">
        <w:rPr>
          <w:rFonts w:asciiTheme="minorHAnsi" w:hAnsiTheme="minorHAnsi" w:cstheme="minorHAnsi"/>
          <w:sz w:val="20"/>
          <w:szCs w:val="20"/>
        </w:rPr>
        <w:t>CCSS.</w:t>
      </w:r>
    </w:p>
    <w:p w:rsidR="00570133" w:rsidRDefault="00570133" w:rsidP="001D437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7340E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linking K-12 and postsecondary student-level data.</w:t>
      </w:r>
    </w:p>
    <w:p w:rsidR="00EE4C6A" w:rsidRPr="00816F62" w:rsidRDefault="00816F62" w:rsidP="001D4375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16F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sectPr w:rsidR="00EE4C6A" w:rsidRPr="00816F62" w:rsidSect="00DD1C5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5B" w:rsidRDefault="00DD1C5B" w:rsidP="00570133">
      <w:pPr>
        <w:spacing w:line="240" w:lineRule="auto"/>
      </w:pPr>
      <w:r>
        <w:separator/>
      </w:r>
    </w:p>
  </w:endnote>
  <w:endnote w:type="continuationSeparator" w:id="0">
    <w:p w:rsidR="00DD1C5B" w:rsidRDefault="00DD1C5B" w:rsidP="00570133">
      <w:pPr>
        <w:spacing w:line="240" w:lineRule="auto"/>
      </w:pPr>
      <w:r>
        <w:continuationSeparator/>
      </w:r>
    </w:p>
  </w:endnote>
  <w:endnote w:id="1">
    <w:p w:rsidR="00DD1C5B" w:rsidRPr="002A3B22" w:rsidRDefault="00DD1C5B" w:rsidP="0057013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DD1C5B" w:rsidRPr="00D45EFD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D45EFD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="00A35087" w:rsidRPr="00D45EFD"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="00A35087" w:rsidRPr="00A35087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http://www.asd.calstate.edu/remrates/07-08/systemwide.htm</w:t>
        </w:r>
      </w:hyperlink>
      <w:r w:rsidR="00A35087" w:rsidRPr="00A35087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DD1C5B" w:rsidRPr="002A3B22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DD1C5B" w:rsidRPr="00F55A2B" w:rsidRDefault="00DD1C5B" w:rsidP="0057013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DD1C5B" w:rsidRPr="002A3B22" w:rsidRDefault="00DD1C5B" w:rsidP="0057013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618C3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5B" w:rsidRPr="009F3886" w:rsidRDefault="00DD1C5B" w:rsidP="00DD1C5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4DF40" wp14:editId="19D58F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C5B" w:rsidRPr="009541DC" w:rsidRDefault="00DD1C5B" w:rsidP="00DD1C5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DD1C5B" w:rsidRPr="009541DC" w:rsidRDefault="00DD1C5B" w:rsidP="00DD1C5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California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0E11958" wp14:editId="46960076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5B" w:rsidRDefault="00DD1C5B" w:rsidP="00570133">
      <w:pPr>
        <w:spacing w:line="240" w:lineRule="auto"/>
      </w:pPr>
      <w:r>
        <w:separator/>
      </w:r>
    </w:p>
  </w:footnote>
  <w:footnote w:type="continuationSeparator" w:id="0">
    <w:p w:rsidR="00DD1C5B" w:rsidRDefault="00DD1C5B" w:rsidP="00570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5B" w:rsidRPr="00B955CA" w:rsidRDefault="00DD1C5B" w:rsidP="00DD1C5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California’s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DD1C5B" w:rsidRPr="008B471F" w:rsidRDefault="00DD1C5B" w:rsidP="00DD1C5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33"/>
    <w:rsid w:val="00004F9F"/>
    <w:rsid w:val="001D4375"/>
    <w:rsid w:val="00272AD0"/>
    <w:rsid w:val="002858B1"/>
    <w:rsid w:val="00301B81"/>
    <w:rsid w:val="004056D2"/>
    <w:rsid w:val="004E1157"/>
    <w:rsid w:val="0054430C"/>
    <w:rsid w:val="00570133"/>
    <w:rsid w:val="005D1EAA"/>
    <w:rsid w:val="00644C28"/>
    <w:rsid w:val="0071075A"/>
    <w:rsid w:val="00770F7E"/>
    <w:rsid w:val="00816F62"/>
    <w:rsid w:val="008A3AA5"/>
    <w:rsid w:val="009618C3"/>
    <w:rsid w:val="00A35087"/>
    <w:rsid w:val="00AB0953"/>
    <w:rsid w:val="00BD5AC8"/>
    <w:rsid w:val="00C43752"/>
    <w:rsid w:val="00DD1C5B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3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701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01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13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570133"/>
    <w:rPr>
      <w:rFonts w:cs="Times New Roman"/>
      <w:color w:val="0000FF"/>
      <w:u w:val="single"/>
    </w:rPr>
  </w:style>
  <w:style w:type="paragraph" w:customStyle="1" w:styleId="Default">
    <w:name w:val="Default"/>
    <w:rsid w:val="005701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0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3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7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7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3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701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01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13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570133"/>
    <w:rPr>
      <w:rFonts w:cs="Times New Roman"/>
      <w:color w:val="0000FF"/>
      <w:u w:val="single"/>
    </w:rPr>
  </w:style>
  <w:style w:type="paragraph" w:customStyle="1" w:styleId="Default">
    <w:name w:val="Default"/>
    <w:rsid w:val="005701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1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01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3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7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7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asd.calstate.edu/remrates/07-08/systemwide.htm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375936"/>
        <c:axId val="98381824"/>
        <c:axId val="97914880"/>
      </c:bar3DChart>
      <c:catAx>
        <c:axId val="98375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381824"/>
        <c:crosses val="autoZero"/>
        <c:auto val="1"/>
        <c:lblAlgn val="ctr"/>
        <c:lblOffset val="100"/>
        <c:noMultiLvlLbl val="0"/>
      </c:catAx>
      <c:valAx>
        <c:axId val="9838182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375936"/>
        <c:crosses val="autoZero"/>
        <c:crossBetween val="between"/>
        <c:majorUnit val="3.0000000000000006E-2"/>
      </c:valAx>
      <c:serAx>
        <c:axId val="9791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9838182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876032"/>
        <c:axId val="98881920"/>
        <c:axId val="0"/>
      </c:bar3DChart>
      <c:catAx>
        <c:axId val="988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8881920"/>
        <c:crosses val="autoZero"/>
        <c:auto val="1"/>
        <c:lblAlgn val="ctr"/>
        <c:lblOffset val="100"/>
        <c:noMultiLvlLbl val="0"/>
      </c:catAx>
      <c:valAx>
        <c:axId val="9888192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8876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8E7F3253</Template>
  <TotalTime>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2012-09-07T22:58:00Z</dcterms:created>
  <dcterms:modified xsi:type="dcterms:W3CDTF">2012-09-21T16:08:00Z</dcterms:modified>
</cp:coreProperties>
</file>