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31" w:rsidRDefault="00711831" w:rsidP="002339B2">
      <w:pPr>
        <w:spacing w:after="0"/>
        <w:jc w:val="center"/>
        <w:rPr>
          <w:rFonts w:ascii="Times New Roman" w:hAnsi="Times New Roman"/>
          <w:b/>
          <w:sz w:val="24"/>
          <w:szCs w:val="24"/>
        </w:rPr>
      </w:pPr>
      <w:r w:rsidRPr="00337581">
        <w:rPr>
          <w:rFonts w:ascii="Times New Roman" w:hAnsi="Times New Roman"/>
          <w:b/>
          <w:sz w:val="24"/>
          <w:szCs w:val="24"/>
        </w:rPr>
        <w:t xml:space="preserve">Lesson Planning </w:t>
      </w:r>
      <w:r w:rsidR="002339B2">
        <w:rPr>
          <w:rFonts w:ascii="Times New Roman" w:hAnsi="Times New Roman"/>
          <w:b/>
          <w:sz w:val="24"/>
          <w:szCs w:val="24"/>
        </w:rPr>
        <w:t>6.RP.A.1 Defining and Writing Ratios</w:t>
      </w:r>
    </w:p>
    <w:p w:rsidR="002339B2" w:rsidRPr="002339B2" w:rsidRDefault="002339B2" w:rsidP="002339B2">
      <w:pPr>
        <w:spacing w:after="0"/>
        <w:jc w:val="center"/>
        <w:rPr>
          <w:rFonts w:ascii="Times New Roman" w:hAnsi="Times New Roman"/>
          <w:sz w:val="24"/>
          <w:szCs w:val="24"/>
        </w:rPr>
      </w:pPr>
      <w:r w:rsidRPr="00BB2195">
        <w:rPr>
          <w:rFonts w:ascii="Times New Roman" w:hAnsi="Times New Roman"/>
          <w:i/>
          <w:sz w:val="24"/>
          <w:szCs w:val="24"/>
        </w:rPr>
        <w:t>(This lesson should be adapted, including instructional time, to meet the needs of your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0530"/>
      </w:tblGrid>
      <w:tr w:rsidR="00711831" w:rsidRPr="00EF5F48" w:rsidTr="00EF5F48">
        <w:tc>
          <w:tcPr>
            <w:tcW w:w="14418" w:type="dxa"/>
            <w:gridSpan w:val="2"/>
            <w:shd w:val="clear" w:color="auto" w:fill="D9D9D9"/>
          </w:tcPr>
          <w:p w:rsidR="00711831" w:rsidRPr="00EF5F48" w:rsidRDefault="00711831" w:rsidP="00EF5F48">
            <w:pPr>
              <w:spacing w:after="0" w:line="240" w:lineRule="auto"/>
              <w:jc w:val="center"/>
              <w:rPr>
                <w:rFonts w:ascii="Times New Roman" w:hAnsi="Times New Roman"/>
                <w:b/>
                <w:sz w:val="24"/>
                <w:szCs w:val="24"/>
              </w:rPr>
            </w:pPr>
            <w:r w:rsidRPr="00EF5F48">
              <w:rPr>
                <w:rFonts w:ascii="Times New Roman" w:hAnsi="Times New Roman"/>
                <w:b/>
                <w:sz w:val="24"/>
                <w:szCs w:val="24"/>
              </w:rPr>
              <w:t>Background Information</w:t>
            </w:r>
          </w:p>
        </w:tc>
      </w:tr>
      <w:tr w:rsidR="00711831" w:rsidRPr="00EF5F48" w:rsidTr="00EF5F48">
        <w:tc>
          <w:tcPr>
            <w:tcW w:w="3888" w:type="dxa"/>
          </w:tcPr>
          <w:p w:rsidR="00711831" w:rsidRPr="0020586F" w:rsidRDefault="00711831" w:rsidP="00EF5F48">
            <w:pPr>
              <w:spacing w:after="0" w:line="240" w:lineRule="auto"/>
              <w:rPr>
                <w:rFonts w:ascii="Times New Roman" w:hAnsi="Times New Roman"/>
                <w:b/>
                <w:sz w:val="24"/>
                <w:szCs w:val="24"/>
              </w:rPr>
            </w:pPr>
            <w:r w:rsidRPr="0020586F">
              <w:rPr>
                <w:rFonts w:ascii="Times New Roman" w:hAnsi="Times New Roman"/>
                <w:b/>
                <w:sz w:val="24"/>
                <w:szCs w:val="24"/>
              </w:rPr>
              <w:t>Content/Grade Level</w:t>
            </w:r>
          </w:p>
          <w:p w:rsidR="00711831" w:rsidRPr="00EF5F48" w:rsidRDefault="00711831" w:rsidP="00EF5F48">
            <w:pPr>
              <w:spacing w:after="0" w:line="240" w:lineRule="auto"/>
              <w:rPr>
                <w:rFonts w:ascii="Times New Roman" w:hAnsi="Times New Roman"/>
                <w:sz w:val="24"/>
                <w:szCs w:val="24"/>
              </w:rPr>
            </w:pPr>
          </w:p>
        </w:tc>
        <w:tc>
          <w:tcPr>
            <w:tcW w:w="10530" w:type="dxa"/>
          </w:tcPr>
          <w:p w:rsidR="00711831" w:rsidRPr="00EF5F48" w:rsidRDefault="00711831" w:rsidP="00EF5F48">
            <w:pPr>
              <w:spacing w:after="0" w:line="240" w:lineRule="auto"/>
              <w:rPr>
                <w:rFonts w:ascii="Times New Roman" w:hAnsi="Times New Roman"/>
                <w:sz w:val="24"/>
                <w:szCs w:val="24"/>
              </w:rPr>
            </w:pPr>
            <w:r w:rsidRPr="00EF5F48">
              <w:rPr>
                <w:rFonts w:ascii="Times New Roman" w:hAnsi="Times New Roman"/>
                <w:sz w:val="24"/>
                <w:szCs w:val="24"/>
              </w:rPr>
              <w:t>Ratios and Proportional Relationships/Grade 6</w:t>
            </w:r>
          </w:p>
        </w:tc>
      </w:tr>
      <w:tr w:rsidR="00711831" w:rsidRPr="00EF5F48" w:rsidTr="00EF5F48">
        <w:tc>
          <w:tcPr>
            <w:tcW w:w="3888" w:type="dxa"/>
          </w:tcPr>
          <w:p w:rsidR="00711831" w:rsidRPr="0020586F" w:rsidRDefault="00711831" w:rsidP="00EF5F48">
            <w:pPr>
              <w:spacing w:after="0" w:line="240" w:lineRule="auto"/>
              <w:rPr>
                <w:rFonts w:ascii="Times New Roman" w:hAnsi="Times New Roman"/>
                <w:b/>
                <w:sz w:val="24"/>
                <w:szCs w:val="24"/>
              </w:rPr>
            </w:pPr>
            <w:r w:rsidRPr="0020586F">
              <w:rPr>
                <w:rFonts w:ascii="Times New Roman" w:hAnsi="Times New Roman"/>
                <w:b/>
                <w:sz w:val="24"/>
                <w:szCs w:val="24"/>
              </w:rPr>
              <w:t>Unit</w:t>
            </w:r>
            <w:r w:rsidR="0020586F" w:rsidRPr="0020586F">
              <w:rPr>
                <w:rFonts w:ascii="Times New Roman" w:hAnsi="Times New Roman"/>
                <w:b/>
                <w:sz w:val="24"/>
                <w:szCs w:val="24"/>
              </w:rPr>
              <w:t>/Cluster</w:t>
            </w:r>
          </w:p>
          <w:p w:rsidR="00711831" w:rsidRPr="00EF5F48" w:rsidRDefault="00711831" w:rsidP="00EF5F48">
            <w:pPr>
              <w:spacing w:after="0" w:line="240" w:lineRule="auto"/>
              <w:rPr>
                <w:rFonts w:ascii="Times New Roman" w:hAnsi="Times New Roman"/>
                <w:sz w:val="24"/>
                <w:szCs w:val="24"/>
              </w:rPr>
            </w:pPr>
          </w:p>
        </w:tc>
        <w:tc>
          <w:tcPr>
            <w:tcW w:w="10530" w:type="dxa"/>
          </w:tcPr>
          <w:p w:rsidR="00711831" w:rsidRPr="00EF5F48" w:rsidRDefault="00711831" w:rsidP="00EF5F48">
            <w:pPr>
              <w:spacing w:after="0" w:line="240" w:lineRule="auto"/>
              <w:rPr>
                <w:rFonts w:ascii="Times New Roman" w:hAnsi="Times New Roman"/>
                <w:sz w:val="24"/>
                <w:szCs w:val="24"/>
              </w:rPr>
            </w:pPr>
            <w:r w:rsidRPr="00EF5F48">
              <w:rPr>
                <w:rFonts w:ascii="Times New Roman" w:hAnsi="Times New Roman"/>
                <w:sz w:val="24"/>
                <w:szCs w:val="24"/>
              </w:rPr>
              <w:t>Understand ratio concepts and use ratio reasoning to solve problems.</w:t>
            </w:r>
          </w:p>
        </w:tc>
      </w:tr>
      <w:tr w:rsidR="0020586F" w:rsidRPr="00EF5F48" w:rsidTr="000656BE">
        <w:tc>
          <w:tcPr>
            <w:tcW w:w="3888" w:type="dxa"/>
          </w:tcPr>
          <w:p w:rsidR="0020586F" w:rsidRPr="0020586F" w:rsidRDefault="0020586F" w:rsidP="000656BE">
            <w:pPr>
              <w:spacing w:after="0" w:line="240" w:lineRule="auto"/>
              <w:rPr>
                <w:rFonts w:ascii="Times New Roman" w:hAnsi="Times New Roman"/>
                <w:b/>
                <w:sz w:val="24"/>
                <w:szCs w:val="24"/>
              </w:rPr>
            </w:pPr>
            <w:r w:rsidRPr="0020586F">
              <w:rPr>
                <w:rFonts w:ascii="Times New Roman" w:hAnsi="Times New Roman"/>
                <w:b/>
                <w:sz w:val="24"/>
                <w:szCs w:val="24"/>
              </w:rPr>
              <w:t>Lesson Topic</w:t>
            </w:r>
          </w:p>
          <w:p w:rsidR="0020586F" w:rsidRPr="00EF5F48" w:rsidRDefault="0020586F" w:rsidP="000656BE">
            <w:pPr>
              <w:spacing w:after="0" w:line="240" w:lineRule="auto"/>
              <w:rPr>
                <w:rFonts w:ascii="Times New Roman" w:hAnsi="Times New Roman"/>
                <w:sz w:val="24"/>
                <w:szCs w:val="24"/>
              </w:rPr>
            </w:pPr>
          </w:p>
        </w:tc>
        <w:tc>
          <w:tcPr>
            <w:tcW w:w="10530" w:type="dxa"/>
          </w:tcPr>
          <w:p w:rsidR="0020586F" w:rsidRPr="00EF5F48" w:rsidRDefault="0020586F" w:rsidP="000656BE">
            <w:pPr>
              <w:spacing w:after="0" w:line="240" w:lineRule="auto"/>
              <w:rPr>
                <w:rFonts w:ascii="Times New Roman" w:hAnsi="Times New Roman"/>
                <w:sz w:val="24"/>
                <w:szCs w:val="24"/>
              </w:rPr>
            </w:pPr>
            <w:r>
              <w:rPr>
                <w:rFonts w:ascii="Times New Roman" w:hAnsi="Times New Roman"/>
                <w:sz w:val="24"/>
                <w:szCs w:val="24"/>
              </w:rPr>
              <w:t>Defining and Writing Ratios</w:t>
            </w:r>
          </w:p>
        </w:tc>
      </w:tr>
      <w:tr w:rsidR="00711831" w:rsidRPr="00EF5F48" w:rsidTr="00EF5F48">
        <w:tc>
          <w:tcPr>
            <w:tcW w:w="3888" w:type="dxa"/>
          </w:tcPr>
          <w:p w:rsidR="00711831" w:rsidRPr="0020586F" w:rsidRDefault="00711831" w:rsidP="00EF5F48">
            <w:pPr>
              <w:spacing w:after="0" w:line="240" w:lineRule="auto"/>
              <w:rPr>
                <w:rFonts w:ascii="Times New Roman" w:hAnsi="Times New Roman"/>
                <w:b/>
                <w:sz w:val="24"/>
                <w:szCs w:val="24"/>
              </w:rPr>
            </w:pPr>
            <w:r w:rsidRPr="0020586F">
              <w:rPr>
                <w:rFonts w:ascii="Times New Roman" w:hAnsi="Times New Roman"/>
                <w:b/>
                <w:sz w:val="24"/>
                <w:szCs w:val="24"/>
              </w:rPr>
              <w:t>Essential Questions/Enduring Understandings Addressed in the Lesson</w:t>
            </w: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tc>
        <w:tc>
          <w:tcPr>
            <w:tcW w:w="10530" w:type="dxa"/>
          </w:tcPr>
          <w:p w:rsidR="002710F3" w:rsidRPr="00106648" w:rsidRDefault="002710F3" w:rsidP="002710F3">
            <w:pPr>
              <w:spacing w:after="0" w:line="240" w:lineRule="auto"/>
              <w:ind w:left="-18"/>
              <w:rPr>
                <w:rFonts w:ascii="Times New Roman" w:hAnsi="Times New Roman"/>
                <w:b/>
                <w:sz w:val="24"/>
                <w:szCs w:val="24"/>
              </w:rPr>
            </w:pPr>
            <w:r w:rsidRPr="00106648">
              <w:rPr>
                <w:rFonts w:ascii="Times New Roman" w:hAnsi="Times New Roman"/>
                <w:b/>
                <w:sz w:val="24"/>
                <w:szCs w:val="24"/>
              </w:rPr>
              <w:t>Essential Questions</w:t>
            </w:r>
          </w:p>
          <w:p w:rsidR="00ED7931" w:rsidRPr="00106648" w:rsidRDefault="00ED7931" w:rsidP="00302695">
            <w:pPr>
              <w:pStyle w:val="ListParagraph"/>
              <w:numPr>
                <w:ilvl w:val="0"/>
                <w:numId w:val="10"/>
              </w:numPr>
              <w:spacing w:after="0" w:line="240" w:lineRule="auto"/>
              <w:ind w:left="360"/>
              <w:rPr>
                <w:rStyle w:val="apple-style-span"/>
                <w:rFonts w:ascii="Times New Roman" w:hAnsi="Times New Roman"/>
                <w:sz w:val="24"/>
                <w:szCs w:val="24"/>
              </w:rPr>
            </w:pPr>
            <w:r w:rsidRPr="00106648">
              <w:rPr>
                <w:rStyle w:val="apple-style-span"/>
                <w:rFonts w:ascii="Times New Roman" w:hAnsi="Times New Roman"/>
                <w:sz w:val="24"/>
                <w:szCs w:val="24"/>
              </w:rPr>
              <w:t>What is the connection between a ratio and a fraction?</w:t>
            </w:r>
          </w:p>
          <w:p w:rsidR="00ED7931" w:rsidRPr="00106648" w:rsidRDefault="00ED7931" w:rsidP="00302695">
            <w:pPr>
              <w:pStyle w:val="ListParagraph"/>
              <w:numPr>
                <w:ilvl w:val="0"/>
                <w:numId w:val="10"/>
              </w:numPr>
              <w:spacing w:after="0" w:line="240" w:lineRule="auto"/>
              <w:ind w:left="360"/>
              <w:rPr>
                <w:rStyle w:val="apple-style-span"/>
                <w:rFonts w:ascii="Times New Roman" w:hAnsi="Times New Roman"/>
                <w:sz w:val="24"/>
                <w:szCs w:val="24"/>
              </w:rPr>
            </w:pPr>
            <w:r w:rsidRPr="00106648">
              <w:rPr>
                <w:rStyle w:val="apple-style-span"/>
                <w:rFonts w:ascii="Times New Roman" w:hAnsi="Times New Roman"/>
                <w:sz w:val="24"/>
                <w:szCs w:val="24"/>
              </w:rPr>
              <w:t>How are ratios used in the real world?</w:t>
            </w:r>
          </w:p>
          <w:p w:rsidR="00ED7931" w:rsidRDefault="00ED7931" w:rsidP="00302695">
            <w:pPr>
              <w:pStyle w:val="ListParagraph"/>
              <w:numPr>
                <w:ilvl w:val="0"/>
                <w:numId w:val="9"/>
              </w:numPr>
              <w:spacing w:before="150" w:after="0" w:line="225" w:lineRule="atLeast"/>
              <w:ind w:left="360" w:right="150"/>
              <w:rPr>
                <w:rFonts w:ascii="Times New Roman" w:hAnsi="Times New Roman"/>
                <w:sz w:val="24"/>
                <w:szCs w:val="24"/>
                <w:shd w:val="clear" w:color="auto" w:fill="FFFFFF"/>
              </w:rPr>
            </w:pPr>
            <w:r w:rsidRPr="00106648">
              <w:rPr>
                <w:rFonts w:ascii="Times New Roman" w:hAnsi="Times New Roman"/>
                <w:sz w:val="24"/>
                <w:szCs w:val="24"/>
                <w:shd w:val="clear" w:color="auto" w:fill="FFFFFF"/>
              </w:rPr>
              <w:t>How is a ratio or rate used to compare two quantities or values?</w:t>
            </w:r>
          </w:p>
          <w:p w:rsidR="00302695" w:rsidRPr="00106648" w:rsidRDefault="00302695" w:rsidP="00302695">
            <w:pPr>
              <w:pStyle w:val="ListParagraph"/>
              <w:spacing w:before="150" w:after="0" w:line="225" w:lineRule="atLeast"/>
              <w:ind w:left="360" w:right="150"/>
              <w:rPr>
                <w:rFonts w:ascii="Times New Roman" w:hAnsi="Times New Roman"/>
                <w:sz w:val="24"/>
                <w:szCs w:val="24"/>
                <w:shd w:val="clear" w:color="auto" w:fill="FFFFFF"/>
              </w:rPr>
            </w:pPr>
          </w:p>
          <w:p w:rsidR="00ED7931" w:rsidRPr="00106648" w:rsidRDefault="002710F3" w:rsidP="002710F3">
            <w:pPr>
              <w:spacing w:after="0" w:line="240" w:lineRule="auto"/>
              <w:rPr>
                <w:rFonts w:ascii="Times New Roman" w:hAnsi="Times New Roman"/>
                <w:b/>
                <w:sz w:val="24"/>
                <w:szCs w:val="24"/>
              </w:rPr>
            </w:pPr>
            <w:r w:rsidRPr="00106648">
              <w:rPr>
                <w:rFonts w:ascii="Times New Roman" w:hAnsi="Times New Roman"/>
                <w:b/>
                <w:sz w:val="24"/>
                <w:szCs w:val="24"/>
              </w:rPr>
              <w:t>Enduring Understandings</w:t>
            </w:r>
          </w:p>
          <w:p w:rsidR="00ED7931" w:rsidRPr="00106648" w:rsidRDefault="00ED7931" w:rsidP="00F606F0">
            <w:pPr>
              <w:numPr>
                <w:ilvl w:val="0"/>
                <w:numId w:val="4"/>
              </w:numPr>
              <w:spacing w:after="0" w:line="240" w:lineRule="auto"/>
              <w:rPr>
                <w:rFonts w:ascii="Times New Roman" w:hAnsi="Times New Roman"/>
                <w:sz w:val="24"/>
                <w:szCs w:val="24"/>
              </w:rPr>
            </w:pPr>
            <w:r w:rsidRPr="00106648">
              <w:rPr>
                <w:rFonts w:ascii="Times New Roman" w:hAnsi="Times New Roman"/>
                <w:sz w:val="24"/>
                <w:szCs w:val="24"/>
              </w:rPr>
              <w:t>Knowledge of a ratio is not always a comparison of part-to-whole; can be part-to-part or whole-to-whole.</w:t>
            </w:r>
          </w:p>
          <w:p w:rsidR="00ED7931" w:rsidRPr="00C75C95" w:rsidRDefault="00642D8D" w:rsidP="002710F3">
            <w:pPr>
              <w:numPr>
                <w:ilvl w:val="0"/>
                <w:numId w:val="4"/>
              </w:numPr>
              <w:spacing w:after="0" w:line="240" w:lineRule="auto"/>
              <w:rPr>
                <w:rFonts w:ascii="Times New Roman" w:hAnsi="Times New Roman"/>
                <w:color w:val="FF0000"/>
                <w:sz w:val="24"/>
                <w:szCs w:val="24"/>
              </w:rPr>
            </w:pPr>
            <w:r w:rsidRPr="00106648">
              <w:rPr>
                <w:rFonts w:ascii="Times New Roman" w:hAnsi="Times New Roman"/>
                <w:sz w:val="24"/>
                <w:szCs w:val="24"/>
              </w:rPr>
              <w:t>Know</w:t>
            </w:r>
            <w:r w:rsidR="00ED7931" w:rsidRPr="00106648">
              <w:rPr>
                <w:rFonts w:ascii="Times New Roman" w:hAnsi="Times New Roman"/>
                <w:sz w:val="24"/>
                <w:szCs w:val="24"/>
              </w:rPr>
              <w:t>ledge of</w:t>
            </w:r>
            <w:r w:rsidRPr="00106648">
              <w:rPr>
                <w:rFonts w:ascii="Times New Roman" w:hAnsi="Times New Roman"/>
                <w:sz w:val="24"/>
                <w:szCs w:val="24"/>
              </w:rPr>
              <w:t xml:space="preserve"> the d</w:t>
            </w:r>
            <w:r w:rsidR="00711831" w:rsidRPr="00106648">
              <w:rPr>
                <w:rFonts w:ascii="Times New Roman" w:hAnsi="Times New Roman"/>
                <w:sz w:val="24"/>
                <w:szCs w:val="24"/>
              </w:rPr>
              <w:t>ifference between a ratio and a fraction.</w:t>
            </w:r>
          </w:p>
          <w:p w:rsidR="00C75C95" w:rsidRPr="00C75C95" w:rsidRDefault="00C75C95" w:rsidP="00C75C95">
            <w:pPr>
              <w:spacing w:after="0" w:line="240" w:lineRule="auto"/>
              <w:ind w:left="720"/>
              <w:rPr>
                <w:rFonts w:ascii="Times New Roman" w:hAnsi="Times New Roman"/>
                <w:color w:val="FF0000"/>
                <w:sz w:val="16"/>
                <w:szCs w:val="16"/>
              </w:rPr>
            </w:pPr>
          </w:p>
        </w:tc>
      </w:tr>
      <w:tr w:rsidR="00711831" w:rsidRPr="00EF5F48" w:rsidTr="00EF5F48">
        <w:tc>
          <w:tcPr>
            <w:tcW w:w="3888" w:type="dxa"/>
          </w:tcPr>
          <w:p w:rsidR="00711831" w:rsidRPr="0020586F" w:rsidRDefault="0020586F" w:rsidP="00EF5F48">
            <w:pPr>
              <w:spacing w:after="0" w:line="240" w:lineRule="auto"/>
              <w:rPr>
                <w:rFonts w:ascii="Times New Roman" w:hAnsi="Times New Roman"/>
                <w:b/>
                <w:sz w:val="24"/>
                <w:szCs w:val="24"/>
              </w:rPr>
            </w:pPr>
            <w:r w:rsidRPr="0020586F">
              <w:rPr>
                <w:rFonts w:ascii="Times New Roman" w:hAnsi="Times New Roman"/>
                <w:b/>
                <w:sz w:val="24"/>
                <w:szCs w:val="24"/>
              </w:rPr>
              <w:t>FOCUS</w:t>
            </w:r>
          </w:p>
          <w:p w:rsidR="00711831" w:rsidRDefault="00711831" w:rsidP="00EF5F48">
            <w:pPr>
              <w:spacing w:after="0" w:line="240" w:lineRule="auto"/>
              <w:rPr>
                <w:rFonts w:ascii="Times New Roman" w:hAnsi="Times New Roman"/>
                <w:sz w:val="24"/>
                <w:szCs w:val="24"/>
              </w:rPr>
            </w:pPr>
          </w:p>
          <w:p w:rsidR="002710F3" w:rsidRPr="00C75C95" w:rsidRDefault="002710F3" w:rsidP="00EF5F48">
            <w:pPr>
              <w:spacing w:after="0" w:line="240" w:lineRule="auto"/>
              <w:rPr>
                <w:rFonts w:ascii="Times New Roman" w:hAnsi="Times New Roman"/>
                <w:sz w:val="16"/>
                <w:szCs w:val="16"/>
              </w:rPr>
            </w:pPr>
          </w:p>
        </w:tc>
        <w:tc>
          <w:tcPr>
            <w:tcW w:w="10530" w:type="dxa"/>
          </w:tcPr>
          <w:p w:rsidR="00711831" w:rsidRDefault="00711831" w:rsidP="00302695">
            <w:pPr>
              <w:spacing w:after="0" w:line="240" w:lineRule="auto"/>
              <w:ind w:left="1152" w:hanging="1152"/>
              <w:rPr>
                <w:rFonts w:ascii="Times New Roman" w:hAnsi="Times New Roman"/>
                <w:sz w:val="24"/>
                <w:szCs w:val="24"/>
              </w:rPr>
            </w:pPr>
            <w:r w:rsidRPr="002710F3">
              <w:rPr>
                <w:rFonts w:ascii="Times New Roman" w:hAnsi="Times New Roman"/>
                <w:b/>
                <w:sz w:val="24"/>
                <w:szCs w:val="24"/>
              </w:rPr>
              <w:t>6.RP</w:t>
            </w:r>
            <w:r w:rsidR="002339B2">
              <w:rPr>
                <w:rFonts w:ascii="Times New Roman" w:hAnsi="Times New Roman"/>
                <w:b/>
                <w:sz w:val="24"/>
                <w:szCs w:val="24"/>
              </w:rPr>
              <w:t>.A</w:t>
            </w:r>
            <w:r w:rsidRPr="002710F3">
              <w:rPr>
                <w:rFonts w:ascii="Times New Roman" w:hAnsi="Times New Roman"/>
                <w:b/>
                <w:sz w:val="24"/>
                <w:szCs w:val="24"/>
              </w:rPr>
              <w:t>.1</w:t>
            </w:r>
            <w:r w:rsidR="00302695" w:rsidRPr="00302695">
              <w:rPr>
                <w:rFonts w:ascii="Times New Roman" w:hAnsi="Times New Roman"/>
                <w:b/>
                <w:sz w:val="24"/>
                <w:szCs w:val="24"/>
              </w:rPr>
              <w:t>:</w:t>
            </w:r>
            <w:r w:rsidRPr="00EF5F48">
              <w:rPr>
                <w:rFonts w:ascii="Times New Roman" w:hAnsi="Times New Roman"/>
                <w:sz w:val="24"/>
                <w:szCs w:val="24"/>
              </w:rPr>
              <w:t xml:space="preserve">  Understand the concept of a ratio and use ratio language to describe a ratio relationship between two quantities.  </w:t>
            </w:r>
            <w:r w:rsidR="0020586F" w:rsidRPr="00302695">
              <w:rPr>
                <w:rFonts w:ascii="Times New Roman" w:hAnsi="Times New Roman"/>
                <w:b/>
                <w:sz w:val="24"/>
                <w:szCs w:val="24"/>
              </w:rPr>
              <w:t>(</w:t>
            </w:r>
            <w:r w:rsidR="0020586F" w:rsidRPr="0020586F">
              <w:rPr>
                <w:rFonts w:ascii="Times New Roman" w:hAnsi="Times New Roman"/>
                <w:b/>
                <w:sz w:val="24"/>
                <w:szCs w:val="24"/>
              </w:rPr>
              <w:t>Major</w:t>
            </w:r>
            <w:r w:rsidR="0020586F">
              <w:rPr>
                <w:rFonts w:ascii="Times New Roman" w:hAnsi="Times New Roman"/>
                <w:sz w:val="24"/>
                <w:szCs w:val="24"/>
              </w:rPr>
              <w:t xml:space="preserve"> </w:t>
            </w:r>
            <w:r w:rsidR="0020586F" w:rsidRPr="0020586F">
              <w:rPr>
                <w:rFonts w:ascii="Times New Roman" w:hAnsi="Times New Roman"/>
                <w:b/>
                <w:sz w:val="24"/>
                <w:szCs w:val="24"/>
              </w:rPr>
              <w:t>Standard</w:t>
            </w:r>
            <w:r w:rsidR="0020586F" w:rsidRPr="00302695">
              <w:rPr>
                <w:rFonts w:ascii="Times New Roman" w:hAnsi="Times New Roman"/>
                <w:b/>
                <w:sz w:val="24"/>
                <w:szCs w:val="24"/>
              </w:rPr>
              <w:t>)</w:t>
            </w:r>
          </w:p>
          <w:p w:rsidR="0020586F" w:rsidRDefault="0020586F" w:rsidP="0020586F">
            <w:pPr>
              <w:spacing w:after="0" w:line="240" w:lineRule="auto"/>
              <w:rPr>
                <w:rFonts w:ascii="Times New Roman" w:hAnsi="Times New Roman"/>
                <w:sz w:val="24"/>
                <w:szCs w:val="24"/>
              </w:rPr>
            </w:pPr>
          </w:p>
          <w:p w:rsidR="0020586F" w:rsidRDefault="0020586F" w:rsidP="0020586F">
            <w:pPr>
              <w:spacing w:after="0" w:line="240" w:lineRule="auto"/>
              <w:rPr>
                <w:rFonts w:ascii="Times New Roman" w:hAnsi="Times New Roman"/>
                <w:sz w:val="24"/>
                <w:szCs w:val="24"/>
              </w:rPr>
            </w:pPr>
            <w:r>
              <w:rPr>
                <w:rFonts w:ascii="Times New Roman" w:hAnsi="Times New Roman"/>
                <w:sz w:val="24"/>
                <w:szCs w:val="24"/>
              </w:rPr>
              <w:t>It is critical that the Standards for Mathematical Practices are incorporated in ALL lesson activities throughout the unit as appropriate.  It is not the expectation that all eight Mathematical Practices will be evident in every lesson.  The Standards for Mathematical Practices make an excellent framework on which to plan your instruction.  Look for the infusion of the Mathematical Practices throughout this unit.</w:t>
            </w:r>
          </w:p>
          <w:p w:rsidR="0020586F" w:rsidRPr="00EF5F48" w:rsidRDefault="0020586F" w:rsidP="0020586F">
            <w:pPr>
              <w:spacing w:after="0" w:line="240" w:lineRule="auto"/>
              <w:rPr>
                <w:rFonts w:ascii="Times New Roman" w:hAnsi="Times New Roman"/>
                <w:sz w:val="24"/>
                <w:szCs w:val="24"/>
              </w:rPr>
            </w:pPr>
          </w:p>
        </w:tc>
      </w:tr>
      <w:tr w:rsidR="00711831" w:rsidRPr="00EF5F48" w:rsidTr="00EF5F48">
        <w:tc>
          <w:tcPr>
            <w:tcW w:w="3888" w:type="dxa"/>
          </w:tcPr>
          <w:p w:rsidR="00711831" w:rsidRPr="0020586F" w:rsidRDefault="0020586F" w:rsidP="00EF5F48">
            <w:pPr>
              <w:spacing w:after="0" w:line="240" w:lineRule="auto"/>
              <w:rPr>
                <w:rFonts w:ascii="Times New Roman" w:hAnsi="Times New Roman"/>
                <w:b/>
                <w:sz w:val="24"/>
                <w:szCs w:val="24"/>
              </w:rPr>
            </w:pPr>
            <w:r w:rsidRPr="0020586F">
              <w:rPr>
                <w:rFonts w:ascii="Times New Roman" w:hAnsi="Times New Roman"/>
                <w:b/>
                <w:sz w:val="24"/>
                <w:szCs w:val="24"/>
              </w:rPr>
              <w:t>COHERENCE</w:t>
            </w:r>
          </w:p>
          <w:p w:rsidR="00711831" w:rsidRPr="00EF5F48" w:rsidRDefault="00711831" w:rsidP="00EF5F48">
            <w:pPr>
              <w:spacing w:after="0" w:line="240" w:lineRule="auto"/>
              <w:rPr>
                <w:rFonts w:ascii="Times New Roman" w:hAnsi="Times New Roman"/>
                <w:sz w:val="24"/>
                <w:szCs w:val="24"/>
              </w:rPr>
            </w:pPr>
          </w:p>
          <w:p w:rsidR="00711831" w:rsidRPr="00C75C95" w:rsidRDefault="00711831" w:rsidP="00EF5F48">
            <w:pPr>
              <w:spacing w:after="0" w:line="240" w:lineRule="auto"/>
              <w:rPr>
                <w:rFonts w:ascii="Times New Roman" w:hAnsi="Times New Roman"/>
                <w:sz w:val="16"/>
                <w:szCs w:val="16"/>
              </w:rPr>
            </w:pPr>
          </w:p>
        </w:tc>
        <w:tc>
          <w:tcPr>
            <w:tcW w:w="10530" w:type="dxa"/>
          </w:tcPr>
          <w:p w:rsidR="0020586F" w:rsidRDefault="0020586F" w:rsidP="00302695">
            <w:pPr>
              <w:pStyle w:val="Default"/>
              <w:ind w:left="972" w:hanging="972"/>
              <w:rPr>
                <w:rFonts w:ascii="Times New Roman" w:hAnsi="Times New Roman" w:cs="Times New Roman"/>
                <w:b/>
              </w:rPr>
            </w:pPr>
            <w:r>
              <w:rPr>
                <w:rFonts w:ascii="Times New Roman" w:hAnsi="Times New Roman" w:cs="Times New Roman"/>
                <w:b/>
              </w:rPr>
              <w:t>Across-Grade Coherence: Content Knowledge from Earlier Grades</w:t>
            </w:r>
          </w:p>
          <w:p w:rsidR="0020586F" w:rsidRDefault="00EE2B00" w:rsidP="00302695">
            <w:pPr>
              <w:spacing w:after="0" w:line="240" w:lineRule="auto"/>
              <w:ind w:left="1152" w:hanging="1152"/>
              <w:rPr>
                <w:rFonts w:ascii="Times New Roman" w:hAnsi="Times New Roman"/>
                <w:sz w:val="24"/>
                <w:szCs w:val="24"/>
              </w:rPr>
            </w:pPr>
            <w:r w:rsidRPr="00EE2B00">
              <w:rPr>
                <w:rFonts w:ascii="Times New Roman" w:hAnsi="Times New Roman"/>
                <w:b/>
                <w:sz w:val="24"/>
                <w:szCs w:val="24"/>
              </w:rPr>
              <w:t>3.NF.A.1</w:t>
            </w:r>
            <w:r w:rsidR="00302695">
              <w:rPr>
                <w:rFonts w:ascii="Times New Roman" w:hAnsi="Times New Roman"/>
                <w:b/>
                <w:sz w:val="24"/>
                <w:szCs w:val="24"/>
              </w:rPr>
              <w:t>:</w:t>
            </w:r>
            <w:r>
              <w:rPr>
                <w:rFonts w:ascii="Times New Roman" w:hAnsi="Times New Roman"/>
                <w:sz w:val="24"/>
                <w:szCs w:val="24"/>
              </w:rPr>
              <w:t xml:space="preserve">   </w:t>
            </w:r>
            <w:r w:rsidRPr="00EE2B00">
              <w:rPr>
                <w:rFonts w:ascii="Times New Roman" w:hAnsi="Times New Roman"/>
                <w:sz w:val="24"/>
                <w:szCs w:val="24"/>
              </w:rPr>
              <w:t>Understand a fraction 1/</w:t>
            </w:r>
            <w:r w:rsidRPr="00EE2B00">
              <w:rPr>
                <w:rFonts w:ascii="Times New Roman" w:hAnsi="Times New Roman"/>
                <w:i/>
                <w:iCs/>
                <w:sz w:val="24"/>
                <w:szCs w:val="24"/>
              </w:rPr>
              <w:t xml:space="preserve">b </w:t>
            </w:r>
            <w:r w:rsidRPr="00EE2B00">
              <w:rPr>
                <w:rFonts w:ascii="Times New Roman" w:hAnsi="Times New Roman"/>
                <w:sz w:val="24"/>
                <w:szCs w:val="24"/>
              </w:rPr>
              <w:t>as the quantity formed by 1 part when a</w:t>
            </w:r>
            <w:r>
              <w:rPr>
                <w:rFonts w:ascii="Times New Roman" w:hAnsi="Times New Roman"/>
                <w:sz w:val="24"/>
                <w:szCs w:val="24"/>
              </w:rPr>
              <w:t xml:space="preserve"> </w:t>
            </w:r>
            <w:r w:rsidRPr="00EE2B00">
              <w:rPr>
                <w:rFonts w:ascii="Times New Roman" w:hAnsi="Times New Roman"/>
                <w:sz w:val="24"/>
                <w:szCs w:val="24"/>
              </w:rPr>
              <w:t xml:space="preserve">whole is partitioned into </w:t>
            </w:r>
            <w:r w:rsidRPr="00EE2B00">
              <w:rPr>
                <w:rFonts w:ascii="Times New Roman" w:hAnsi="Times New Roman"/>
                <w:i/>
                <w:iCs/>
                <w:sz w:val="24"/>
                <w:szCs w:val="24"/>
              </w:rPr>
              <w:t xml:space="preserve">b </w:t>
            </w:r>
            <w:r w:rsidRPr="00EE2B00">
              <w:rPr>
                <w:rFonts w:ascii="Times New Roman" w:hAnsi="Times New Roman"/>
                <w:sz w:val="24"/>
                <w:szCs w:val="24"/>
              </w:rPr>
              <w:t xml:space="preserve">equal parts; understand a fraction </w:t>
            </w:r>
            <w:r w:rsidRPr="00EE2B00">
              <w:rPr>
                <w:rFonts w:ascii="Times New Roman" w:hAnsi="Times New Roman"/>
                <w:i/>
                <w:iCs/>
                <w:sz w:val="24"/>
                <w:szCs w:val="24"/>
              </w:rPr>
              <w:t>a</w:t>
            </w:r>
            <w:r w:rsidRPr="00EE2B00">
              <w:rPr>
                <w:rFonts w:ascii="Times New Roman" w:hAnsi="Times New Roman"/>
                <w:sz w:val="24"/>
                <w:szCs w:val="24"/>
              </w:rPr>
              <w:t>/</w:t>
            </w:r>
            <w:r w:rsidRPr="00EE2B00">
              <w:rPr>
                <w:rFonts w:ascii="Times New Roman" w:hAnsi="Times New Roman"/>
                <w:i/>
                <w:iCs/>
                <w:sz w:val="24"/>
                <w:szCs w:val="24"/>
              </w:rPr>
              <w:t xml:space="preserve">b </w:t>
            </w:r>
            <w:r w:rsidRPr="00EE2B00">
              <w:rPr>
                <w:rFonts w:ascii="Times New Roman" w:hAnsi="Times New Roman"/>
                <w:sz w:val="24"/>
                <w:szCs w:val="24"/>
              </w:rPr>
              <w:t>as</w:t>
            </w:r>
            <w:r>
              <w:rPr>
                <w:rFonts w:ascii="Times New Roman" w:hAnsi="Times New Roman"/>
                <w:sz w:val="24"/>
                <w:szCs w:val="24"/>
              </w:rPr>
              <w:t xml:space="preserve"> </w:t>
            </w:r>
            <w:r w:rsidRPr="00EE2B00">
              <w:rPr>
                <w:rFonts w:ascii="Times New Roman" w:hAnsi="Times New Roman"/>
                <w:sz w:val="24"/>
                <w:szCs w:val="24"/>
              </w:rPr>
              <w:t xml:space="preserve">the quantity formed by </w:t>
            </w:r>
            <w:r w:rsidRPr="00EE2B00">
              <w:rPr>
                <w:rFonts w:ascii="Times New Roman" w:hAnsi="Times New Roman"/>
                <w:i/>
                <w:iCs/>
                <w:sz w:val="24"/>
                <w:szCs w:val="24"/>
              </w:rPr>
              <w:t xml:space="preserve">a </w:t>
            </w:r>
            <w:r w:rsidRPr="00EE2B00">
              <w:rPr>
                <w:rFonts w:ascii="Times New Roman" w:hAnsi="Times New Roman"/>
                <w:sz w:val="24"/>
                <w:szCs w:val="24"/>
              </w:rPr>
              <w:t>parts of size 1/</w:t>
            </w:r>
            <w:r w:rsidRPr="00EE2B00">
              <w:rPr>
                <w:rFonts w:ascii="Times New Roman" w:hAnsi="Times New Roman"/>
                <w:i/>
                <w:iCs/>
                <w:sz w:val="24"/>
                <w:szCs w:val="24"/>
              </w:rPr>
              <w:t>b</w:t>
            </w:r>
            <w:r w:rsidRPr="00EE2B00">
              <w:rPr>
                <w:rFonts w:ascii="Times New Roman" w:hAnsi="Times New Roman"/>
                <w:sz w:val="24"/>
                <w:szCs w:val="24"/>
              </w:rPr>
              <w:t>.</w:t>
            </w:r>
          </w:p>
          <w:p w:rsidR="00302695" w:rsidRPr="00302695" w:rsidRDefault="00302695" w:rsidP="00302695">
            <w:pPr>
              <w:spacing w:after="0" w:line="240" w:lineRule="auto"/>
              <w:ind w:left="1152" w:hanging="1152"/>
              <w:rPr>
                <w:rFonts w:ascii="Times New Roman" w:hAnsi="Times New Roman"/>
                <w:sz w:val="24"/>
                <w:szCs w:val="24"/>
              </w:rPr>
            </w:pPr>
          </w:p>
          <w:p w:rsidR="0020586F" w:rsidRDefault="0020586F" w:rsidP="00302695">
            <w:pPr>
              <w:pStyle w:val="Default"/>
              <w:ind w:left="972" w:hanging="972"/>
              <w:rPr>
                <w:rFonts w:ascii="Times New Roman" w:hAnsi="Times New Roman" w:cs="Times New Roman"/>
                <w:b/>
              </w:rPr>
            </w:pPr>
            <w:r>
              <w:rPr>
                <w:rFonts w:ascii="Times New Roman" w:hAnsi="Times New Roman" w:cs="Times New Roman"/>
                <w:b/>
              </w:rPr>
              <w:t>Within-Grade Coherence: Content from other Standards in the Same Grade that Provide Reinforcement</w:t>
            </w:r>
          </w:p>
          <w:p w:rsidR="0020586F" w:rsidRDefault="0020586F" w:rsidP="00302695">
            <w:pPr>
              <w:pStyle w:val="Default"/>
              <w:spacing w:after="226"/>
              <w:ind w:left="1152" w:hanging="1152"/>
              <w:rPr>
                <w:rFonts w:ascii="Times New Roman" w:hAnsi="Times New Roman" w:cs="Times New Roman"/>
              </w:rPr>
            </w:pPr>
            <w:r w:rsidRPr="002339B2">
              <w:rPr>
                <w:rFonts w:ascii="Times New Roman" w:hAnsi="Times New Roman" w:cs="Times New Roman"/>
                <w:b/>
              </w:rPr>
              <w:t>6.EE.C.9</w:t>
            </w:r>
            <w:r w:rsidR="00302695">
              <w:rPr>
                <w:rFonts w:ascii="Times New Roman" w:hAnsi="Times New Roman" w:cs="Times New Roman"/>
                <w:b/>
              </w:rPr>
              <w:t xml:space="preserve">: </w:t>
            </w:r>
            <w:r>
              <w:rPr>
                <w:rFonts w:ascii="Times New Roman" w:hAnsi="Times New Roman" w:cs="Times New Roman"/>
              </w:rPr>
              <w:t xml:space="preserve"> </w:t>
            </w:r>
            <w:r w:rsidRPr="0020586F">
              <w:rPr>
                <w:rFonts w:ascii="Times New Roman" w:hAnsi="Times New Roman"/>
              </w:rPr>
              <w:t>Use variables to represent two quantities in a real-world problem that</w:t>
            </w:r>
            <w:r>
              <w:rPr>
                <w:rFonts w:ascii="Times New Roman" w:hAnsi="Times New Roman"/>
              </w:rPr>
              <w:t xml:space="preserve"> </w:t>
            </w:r>
            <w:r w:rsidRPr="0020586F">
              <w:rPr>
                <w:rFonts w:ascii="Times New Roman" w:hAnsi="Times New Roman"/>
              </w:rPr>
              <w:t>change in relationship to one another; write an equation to express</w:t>
            </w:r>
            <w:r>
              <w:rPr>
                <w:rFonts w:ascii="Times New Roman" w:hAnsi="Times New Roman"/>
              </w:rPr>
              <w:t xml:space="preserve"> </w:t>
            </w:r>
            <w:r w:rsidRPr="0020586F">
              <w:rPr>
                <w:rFonts w:ascii="Times New Roman" w:hAnsi="Times New Roman"/>
              </w:rPr>
              <w:t xml:space="preserve">one quantity, thought of as the dependent variable, in </w:t>
            </w:r>
            <w:r w:rsidRPr="0020586F">
              <w:rPr>
                <w:rFonts w:ascii="Times New Roman" w:hAnsi="Times New Roman"/>
              </w:rPr>
              <w:lastRenderedPageBreak/>
              <w:t>terms of the</w:t>
            </w:r>
            <w:r>
              <w:rPr>
                <w:rFonts w:ascii="Times New Roman" w:hAnsi="Times New Roman"/>
              </w:rPr>
              <w:t xml:space="preserve"> </w:t>
            </w:r>
            <w:r w:rsidRPr="0020586F">
              <w:rPr>
                <w:rFonts w:ascii="Times New Roman" w:hAnsi="Times New Roman"/>
              </w:rPr>
              <w:t>other quantity, thought of as the independent variable. Analyze the</w:t>
            </w:r>
            <w:r>
              <w:rPr>
                <w:rFonts w:ascii="Times New Roman" w:hAnsi="Times New Roman"/>
              </w:rPr>
              <w:t xml:space="preserve"> </w:t>
            </w:r>
            <w:r w:rsidRPr="0020586F">
              <w:rPr>
                <w:rFonts w:ascii="Times New Roman" w:hAnsi="Times New Roman"/>
              </w:rPr>
              <w:t>relationship between the dependent and independent variables using</w:t>
            </w:r>
            <w:r>
              <w:rPr>
                <w:rFonts w:ascii="Times New Roman" w:hAnsi="Times New Roman"/>
              </w:rPr>
              <w:t xml:space="preserve"> </w:t>
            </w:r>
            <w:r w:rsidRPr="0020586F">
              <w:rPr>
                <w:rFonts w:ascii="Times New Roman" w:hAnsi="Times New Roman"/>
              </w:rPr>
              <w:t xml:space="preserve">graphs and tables, and relate these to the equation. </w:t>
            </w:r>
          </w:p>
          <w:p w:rsidR="00711831" w:rsidRPr="009C39C5" w:rsidRDefault="0020586F" w:rsidP="002339B2">
            <w:pPr>
              <w:pStyle w:val="Default"/>
              <w:spacing w:after="226"/>
              <w:ind w:left="972" w:hanging="972"/>
              <w:rPr>
                <w:rFonts w:ascii="Times New Roman" w:hAnsi="Times New Roman" w:cs="Times New Roman"/>
              </w:rPr>
            </w:pPr>
            <w:r>
              <w:rPr>
                <w:rFonts w:ascii="Times New Roman" w:hAnsi="Times New Roman" w:cs="Times New Roman"/>
              </w:rPr>
              <w:t xml:space="preserve">Note:   </w:t>
            </w:r>
            <w:r w:rsidRPr="0020586F">
              <w:rPr>
                <w:rFonts w:ascii="Times New Roman" w:hAnsi="Times New Roman"/>
              </w:rPr>
              <w:t xml:space="preserve"> </w:t>
            </w:r>
            <w:r>
              <w:rPr>
                <w:rFonts w:ascii="Times New Roman" w:hAnsi="Times New Roman"/>
              </w:rPr>
              <w:t xml:space="preserve">   </w:t>
            </w:r>
            <w:r w:rsidR="009C39C5" w:rsidRPr="0020586F">
              <w:rPr>
                <w:rFonts w:ascii="Times New Roman" w:hAnsi="Times New Roman"/>
              </w:rPr>
              <w:t xml:space="preserve">Students’ work with ratios and proportional relationships </w:t>
            </w:r>
            <w:r w:rsidR="009C39C5" w:rsidRPr="00302695">
              <w:rPr>
                <w:rFonts w:ascii="Times New Roman" w:hAnsi="Times New Roman"/>
                <w:b/>
              </w:rPr>
              <w:t>(6.RP)</w:t>
            </w:r>
            <w:r w:rsidR="009C39C5" w:rsidRPr="0020586F">
              <w:rPr>
                <w:rFonts w:ascii="Times New Roman" w:hAnsi="Times New Roman"/>
              </w:rPr>
              <w:t xml:space="preserve"> can be combined with their work in representing quantitative relationships in real world problems that change </w:t>
            </w:r>
            <w:r w:rsidR="002339B2" w:rsidRPr="0020586F">
              <w:rPr>
                <w:rFonts w:ascii="Times New Roman" w:hAnsi="Times New Roman"/>
              </w:rPr>
              <w:t>in relationship to one another</w:t>
            </w:r>
            <w:r w:rsidR="009C39C5" w:rsidRPr="0020586F">
              <w:rPr>
                <w:rFonts w:ascii="Times New Roman" w:hAnsi="Times New Roman"/>
              </w:rPr>
              <w:t>.  Formal use of proportions will be covered in grade 7.</w:t>
            </w:r>
          </w:p>
        </w:tc>
      </w:tr>
      <w:tr w:rsidR="008F658D" w:rsidRPr="00EF5F48" w:rsidTr="00EF5F48">
        <w:tc>
          <w:tcPr>
            <w:tcW w:w="3888" w:type="dxa"/>
          </w:tcPr>
          <w:p w:rsidR="008F658D" w:rsidRPr="008F658D" w:rsidRDefault="008F658D" w:rsidP="00EF5F48">
            <w:pPr>
              <w:spacing w:after="0" w:line="240" w:lineRule="auto"/>
              <w:rPr>
                <w:rFonts w:ascii="Times New Roman" w:hAnsi="Times New Roman"/>
                <w:b/>
                <w:sz w:val="24"/>
                <w:szCs w:val="24"/>
              </w:rPr>
            </w:pPr>
            <w:r w:rsidRPr="008F658D">
              <w:rPr>
                <w:rFonts w:ascii="Times New Roman" w:hAnsi="Times New Roman"/>
                <w:b/>
                <w:sz w:val="24"/>
                <w:szCs w:val="24"/>
              </w:rPr>
              <w:lastRenderedPageBreak/>
              <w:t>RIGOR</w:t>
            </w:r>
          </w:p>
        </w:tc>
        <w:tc>
          <w:tcPr>
            <w:tcW w:w="10530" w:type="dxa"/>
          </w:tcPr>
          <w:p w:rsidR="00302695" w:rsidRDefault="008F658D" w:rsidP="00302695">
            <w:pPr>
              <w:tabs>
                <w:tab w:val="left" w:pos="7743"/>
              </w:tabs>
              <w:spacing w:after="0" w:line="240" w:lineRule="auto"/>
              <w:ind w:left="1962" w:hanging="1962"/>
              <w:rPr>
                <w:rFonts w:ascii="Times New Roman" w:hAnsi="Times New Roman"/>
                <w:sz w:val="24"/>
                <w:szCs w:val="24"/>
              </w:rPr>
            </w:pPr>
            <w:r w:rsidRPr="008F658D">
              <w:rPr>
                <w:rFonts w:ascii="Times New Roman" w:hAnsi="Times New Roman"/>
                <w:b/>
                <w:sz w:val="24"/>
                <w:szCs w:val="24"/>
                <w:u w:val="single"/>
              </w:rPr>
              <w:t>Procedural Skill</w:t>
            </w:r>
            <w:r w:rsidR="00302695">
              <w:rPr>
                <w:rFonts w:ascii="Times New Roman" w:hAnsi="Times New Roman"/>
                <w:sz w:val="24"/>
                <w:szCs w:val="24"/>
              </w:rPr>
              <w:t xml:space="preserve"> </w:t>
            </w:r>
          </w:p>
          <w:p w:rsidR="008F658D" w:rsidRPr="008F658D" w:rsidRDefault="00CC58E2" w:rsidP="00302695">
            <w:pPr>
              <w:tabs>
                <w:tab w:val="left" w:pos="7743"/>
              </w:tabs>
              <w:spacing w:after="0" w:line="240" w:lineRule="auto"/>
              <w:rPr>
                <w:rFonts w:ascii="Times New Roman" w:hAnsi="Times New Roman"/>
                <w:sz w:val="24"/>
                <w:szCs w:val="24"/>
              </w:rPr>
            </w:pPr>
            <w:r>
              <w:rPr>
                <w:rFonts w:ascii="Times New Roman" w:hAnsi="Times New Roman"/>
                <w:sz w:val="24"/>
                <w:szCs w:val="24"/>
              </w:rPr>
              <w:t>As students practice writing ratios while working real world problems, they apply their knowledge of whole numbers and the significance of order in a ratio.</w:t>
            </w:r>
            <w:r w:rsidR="008F658D" w:rsidRPr="008F658D">
              <w:rPr>
                <w:rFonts w:ascii="Times New Roman" w:hAnsi="Times New Roman"/>
                <w:sz w:val="24"/>
                <w:szCs w:val="24"/>
              </w:rPr>
              <w:tab/>
            </w:r>
          </w:p>
          <w:p w:rsidR="008F658D" w:rsidRPr="008F658D" w:rsidRDefault="008F658D" w:rsidP="002710F3">
            <w:pPr>
              <w:spacing w:after="0" w:line="240" w:lineRule="auto"/>
              <w:rPr>
                <w:rFonts w:ascii="Times New Roman" w:hAnsi="Times New Roman"/>
                <w:sz w:val="24"/>
                <w:szCs w:val="24"/>
              </w:rPr>
            </w:pPr>
          </w:p>
          <w:p w:rsidR="00302695" w:rsidRDefault="008F658D" w:rsidP="002710F3">
            <w:pPr>
              <w:spacing w:after="0" w:line="240" w:lineRule="auto"/>
              <w:rPr>
                <w:rFonts w:ascii="Times New Roman" w:hAnsi="Times New Roman"/>
                <w:sz w:val="24"/>
                <w:szCs w:val="24"/>
              </w:rPr>
            </w:pPr>
            <w:r w:rsidRPr="008F658D">
              <w:rPr>
                <w:rFonts w:ascii="Times New Roman" w:hAnsi="Times New Roman"/>
                <w:b/>
                <w:sz w:val="24"/>
                <w:szCs w:val="24"/>
                <w:u w:val="single"/>
              </w:rPr>
              <w:t>Conceptual Skill</w:t>
            </w:r>
            <w:r w:rsidR="00EE2B00">
              <w:rPr>
                <w:rFonts w:ascii="Times New Roman" w:hAnsi="Times New Roman"/>
                <w:b/>
                <w:sz w:val="24"/>
                <w:szCs w:val="24"/>
                <w:u w:val="single"/>
              </w:rPr>
              <w:t xml:space="preserve"> </w:t>
            </w:r>
          </w:p>
          <w:p w:rsidR="008F658D" w:rsidRPr="008F658D" w:rsidRDefault="00EE2B00" w:rsidP="002710F3">
            <w:pPr>
              <w:spacing w:after="0" w:line="240" w:lineRule="auto"/>
              <w:rPr>
                <w:rFonts w:ascii="Times New Roman" w:hAnsi="Times New Roman"/>
                <w:b/>
                <w:sz w:val="24"/>
                <w:szCs w:val="24"/>
                <w:u w:val="single"/>
              </w:rPr>
            </w:pPr>
            <w:r w:rsidRPr="00EE2B00">
              <w:rPr>
                <w:rFonts w:ascii="Times New Roman" w:hAnsi="Times New Roman"/>
                <w:sz w:val="24"/>
                <w:szCs w:val="24"/>
              </w:rPr>
              <w:t>Students develop the meaning of part-to-part, part-to-whole, and whole-to-part relationships when writing ratios.</w:t>
            </w:r>
          </w:p>
          <w:p w:rsidR="008F658D" w:rsidRPr="008F658D" w:rsidRDefault="008F658D" w:rsidP="002710F3">
            <w:pPr>
              <w:spacing w:after="0" w:line="240" w:lineRule="auto"/>
              <w:rPr>
                <w:rFonts w:ascii="Times New Roman" w:hAnsi="Times New Roman"/>
                <w:sz w:val="24"/>
                <w:szCs w:val="24"/>
              </w:rPr>
            </w:pPr>
          </w:p>
          <w:p w:rsidR="00302695" w:rsidRDefault="008F658D" w:rsidP="002710F3">
            <w:pPr>
              <w:spacing w:after="0" w:line="240" w:lineRule="auto"/>
              <w:rPr>
                <w:rFonts w:ascii="Times New Roman" w:hAnsi="Times New Roman"/>
                <w:sz w:val="24"/>
                <w:szCs w:val="24"/>
              </w:rPr>
            </w:pPr>
            <w:r w:rsidRPr="008F658D">
              <w:rPr>
                <w:rFonts w:ascii="Times New Roman" w:hAnsi="Times New Roman"/>
                <w:b/>
                <w:sz w:val="24"/>
                <w:szCs w:val="24"/>
                <w:u w:val="single"/>
              </w:rPr>
              <w:t>Modeling/Application</w:t>
            </w:r>
            <w:r w:rsidR="00EE2B00" w:rsidRPr="00EE2B00">
              <w:rPr>
                <w:rFonts w:ascii="Times New Roman" w:hAnsi="Times New Roman"/>
                <w:sz w:val="24"/>
                <w:szCs w:val="24"/>
              </w:rPr>
              <w:t xml:space="preserve"> </w:t>
            </w:r>
          </w:p>
          <w:p w:rsidR="008F658D" w:rsidRDefault="00CC58E2" w:rsidP="00F84AF4">
            <w:pPr>
              <w:spacing w:after="0" w:line="240" w:lineRule="auto"/>
              <w:rPr>
                <w:rFonts w:ascii="Times New Roman" w:hAnsi="Times New Roman"/>
                <w:sz w:val="24"/>
                <w:szCs w:val="24"/>
              </w:rPr>
            </w:pPr>
            <w:r w:rsidRPr="00F84AF4">
              <w:rPr>
                <w:rFonts w:ascii="Times New Roman" w:hAnsi="Times New Roman"/>
                <w:sz w:val="24"/>
                <w:szCs w:val="24"/>
              </w:rPr>
              <w:t xml:space="preserve">Students develop an understanding of </w:t>
            </w:r>
            <w:r w:rsidR="00F84AF4" w:rsidRPr="00F84AF4">
              <w:rPr>
                <w:rFonts w:ascii="Times New Roman" w:hAnsi="Times New Roman"/>
                <w:sz w:val="24"/>
                <w:szCs w:val="24"/>
              </w:rPr>
              <w:t>ratios as they use rainbow cubes and balls to understand ratios.</w:t>
            </w:r>
          </w:p>
          <w:p w:rsidR="00F84AF4" w:rsidRPr="008F658D" w:rsidRDefault="00F84AF4" w:rsidP="00F84AF4">
            <w:pPr>
              <w:spacing w:after="0" w:line="240" w:lineRule="auto"/>
              <w:rPr>
                <w:rFonts w:ascii="Times New Roman" w:hAnsi="Times New Roman"/>
                <w:b/>
                <w:sz w:val="24"/>
                <w:szCs w:val="24"/>
                <w:u w:val="single"/>
              </w:rPr>
            </w:pPr>
          </w:p>
        </w:tc>
      </w:tr>
      <w:tr w:rsidR="00711831" w:rsidRPr="00EF5F48" w:rsidTr="00EF5F48">
        <w:tc>
          <w:tcPr>
            <w:tcW w:w="3888" w:type="dxa"/>
          </w:tcPr>
          <w:p w:rsidR="00711831" w:rsidRPr="008F658D" w:rsidRDefault="00711831" w:rsidP="00EF5F48">
            <w:pPr>
              <w:spacing w:after="0" w:line="240" w:lineRule="auto"/>
              <w:rPr>
                <w:rFonts w:ascii="Times New Roman" w:hAnsi="Times New Roman"/>
                <w:b/>
                <w:sz w:val="24"/>
                <w:szCs w:val="24"/>
              </w:rPr>
            </w:pPr>
            <w:r w:rsidRPr="008F658D">
              <w:rPr>
                <w:rFonts w:ascii="Times New Roman" w:hAnsi="Times New Roman"/>
                <w:b/>
                <w:sz w:val="24"/>
                <w:szCs w:val="24"/>
              </w:rPr>
              <w:t>Student Outcomes</w:t>
            </w: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tc>
        <w:tc>
          <w:tcPr>
            <w:tcW w:w="10530" w:type="dxa"/>
          </w:tcPr>
          <w:p w:rsidR="002710F3" w:rsidRPr="002710F3" w:rsidRDefault="002710F3" w:rsidP="002710F3">
            <w:pPr>
              <w:spacing w:after="0" w:line="240" w:lineRule="auto"/>
              <w:rPr>
                <w:rFonts w:ascii="Times New Roman" w:hAnsi="Times New Roman"/>
                <w:b/>
                <w:sz w:val="24"/>
                <w:szCs w:val="24"/>
              </w:rPr>
            </w:pPr>
            <w:r w:rsidRPr="002710F3">
              <w:rPr>
                <w:rFonts w:ascii="Times New Roman" w:hAnsi="Times New Roman"/>
                <w:b/>
                <w:sz w:val="24"/>
                <w:szCs w:val="24"/>
              </w:rPr>
              <w:t>Students will:</w:t>
            </w:r>
          </w:p>
          <w:p w:rsidR="00711831" w:rsidRPr="00281836" w:rsidRDefault="002710F3" w:rsidP="001D4606">
            <w:pPr>
              <w:numPr>
                <w:ilvl w:val="0"/>
                <w:numId w:val="3"/>
              </w:numPr>
              <w:spacing w:after="0" w:line="240" w:lineRule="auto"/>
              <w:rPr>
                <w:rFonts w:ascii="Times New Roman" w:hAnsi="Times New Roman"/>
                <w:sz w:val="24"/>
                <w:szCs w:val="24"/>
              </w:rPr>
            </w:pPr>
            <w:r>
              <w:rPr>
                <w:rFonts w:ascii="Times New Roman" w:hAnsi="Times New Roman"/>
                <w:sz w:val="24"/>
                <w:szCs w:val="24"/>
              </w:rPr>
              <w:t>Know t</w:t>
            </w:r>
            <w:r w:rsidR="00711831" w:rsidRPr="00281836">
              <w:rPr>
                <w:rFonts w:ascii="Times New Roman" w:hAnsi="Times New Roman"/>
                <w:sz w:val="24"/>
                <w:szCs w:val="24"/>
              </w:rPr>
              <w:t xml:space="preserve">hree ways to write a ratio, 9:10, 9 to 10,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10</m:t>
                  </m:r>
                </m:den>
              </m:f>
            </m:oMath>
          </w:p>
          <w:p w:rsidR="002710F3" w:rsidRDefault="00711831" w:rsidP="001D4606">
            <w:pPr>
              <w:numPr>
                <w:ilvl w:val="0"/>
                <w:numId w:val="3"/>
              </w:numPr>
              <w:spacing w:after="0" w:line="240" w:lineRule="auto"/>
              <w:rPr>
                <w:rFonts w:ascii="Times New Roman" w:hAnsi="Times New Roman"/>
                <w:sz w:val="24"/>
                <w:szCs w:val="24"/>
              </w:rPr>
            </w:pPr>
            <w:r w:rsidRPr="00281836">
              <w:rPr>
                <w:rFonts w:ascii="Times New Roman" w:hAnsi="Times New Roman"/>
                <w:sz w:val="24"/>
                <w:szCs w:val="24"/>
              </w:rPr>
              <w:t xml:space="preserve">Develop </w:t>
            </w:r>
            <w:r w:rsidR="002710F3">
              <w:rPr>
                <w:rFonts w:ascii="Times New Roman" w:hAnsi="Times New Roman"/>
                <w:sz w:val="24"/>
                <w:szCs w:val="24"/>
              </w:rPr>
              <w:t xml:space="preserve">a </w:t>
            </w:r>
            <w:r w:rsidRPr="00281836">
              <w:rPr>
                <w:rFonts w:ascii="Times New Roman" w:hAnsi="Times New Roman"/>
                <w:sz w:val="24"/>
                <w:szCs w:val="24"/>
              </w:rPr>
              <w:t xml:space="preserve">definition of ratio </w:t>
            </w:r>
          </w:p>
          <w:p w:rsidR="00711831" w:rsidRPr="00281836" w:rsidRDefault="002710F3" w:rsidP="001D4606">
            <w:pPr>
              <w:numPr>
                <w:ilvl w:val="0"/>
                <w:numId w:val="3"/>
              </w:numPr>
              <w:spacing w:after="0" w:line="240" w:lineRule="auto"/>
              <w:rPr>
                <w:rFonts w:ascii="Times New Roman" w:hAnsi="Times New Roman"/>
                <w:sz w:val="24"/>
                <w:szCs w:val="24"/>
              </w:rPr>
            </w:pPr>
            <w:r>
              <w:rPr>
                <w:rFonts w:ascii="Times New Roman" w:hAnsi="Times New Roman"/>
                <w:sz w:val="24"/>
                <w:szCs w:val="24"/>
              </w:rPr>
              <w:t>U</w:t>
            </w:r>
            <w:r w:rsidR="00711831" w:rsidRPr="00281836">
              <w:rPr>
                <w:rFonts w:ascii="Times New Roman" w:hAnsi="Times New Roman"/>
                <w:sz w:val="24"/>
                <w:szCs w:val="24"/>
              </w:rPr>
              <w:t>se ratio language to describe a relationship between two quantities</w:t>
            </w:r>
          </w:p>
          <w:p w:rsidR="00711831" w:rsidRPr="00281836" w:rsidRDefault="002710F3" w:rsidP="001D4606">
            <w:pPr>
              <w:numPr>
                <w:ilvl w:val="0"/>
                <w:numId w:val="3"/>
              </w:numPr>
              <w:spacing w:after="0" w:line="240" w:lineRule="auto"/>
              <w:rPr>
                <w:rFonts w:ascii="Times New Roman" w:hAnsi="Times New Roman"/>
                <w:sz w:val="24"/>
                <w:szCs w:val="24"/>
              </w:rPr>
            </w:pPr>
            <w:r>
              <w:rPr>
                <w:rFonts w:ascii="Times New Roman" w:hAnsi="Times New Roman"/>
                <w:sz w:val="24"/>
                <w:szCs w:val="24"/>
              </w:rPr>
              <w:t>Express</w:t>
            </w:r>
            <w:r w:rsidR="00281836">
              <w:rPr>
                <w:rFonts w:ascii="Times New Roman" w:hAnsi="Times New Roman"/>
                <w:sz w:val="24"/>
                <w:szCs w:val="24"/>
              </w:rPr>
              <w:t xml:space="preserve"> ratios as part-to-p</w:t>
            </w:r>
            <w:r w:rsidR="00711831" w:rsidRPr="00281836">
              <w:rPr>
                <w:rFonts w:ascii="Times New Roman" w:hAnsi="Times New Roman"/>
                <w:sz w:val="24"/>
                <w:szCs w:val="24"/>
              </w:rPr>
              <w:t>art</w:t>
            </w:r>
            <w:r w:rsidR="00281836" w:rsidRPr="00281836">
              <w:rPr>
                <w:rFonts w:ascii="Times New Roman" w:hAnsi="Times New Roman"/>
                <w:sz w:val="24"/>
                <w:szCs w:val="24"/>
              </w:rPr>
              <w:t xml:space="preserve"> relationships</w:t>
            </w:r>
          </w:p>
          <w:p w:rsidR="00711831" w:rsidRDefault="002710F3" w:rsidP="001D4606">
            <w:pPr>
              <w:numPr>
                <w:ilvl w:val="0"/>
                <w:numId w:val="3"/>
              </w:numPr>
              <w:spacing w:after="0" w:line="240" w:lineRule="auto"/>
              <w:rPr>
                <w:rFonts w:ascii="Times New Roman" w:hAnsi="Times New Roman"/>
                <w:sz w:val="24"/>
                <w:szCs w:val="24"/>
              </w:rPr>
            </w:pPr>
            <w:r>
              <w:rPr>
                <w:rFonts w:ascii="Times New Roman" w:hAnsi="Times New Roman"/>
                <w:sz w:val="24"/>
                <w:szCs w:val="24"/>
              </w:rPr>
              <w:t>Express</w:t>
            </w:r>
            <w:r w:rsidR="00281836">
              <w:rPr>
                <w:rFonts w:ascii="Times New Roman" w:hAnsi="Times New Roman"/>
                <w:sz w:val="24"/>
                <w:szCs w:val="24"/>
              </w:rPr>
              <w:t xml:space="preserve"> ratios as part-to-w</w:t>
            </w:r>
            <w:r w:rsidR="00711831" w:rsidRPr="00281836">
              <w:rPr>
                <w:rFonts w:ascii="Times New Roman" w:hAnsi="Times New Roman"/>
                <w:sz w:val="24"/>
                <w:szCs w:val="24"/>
              </w:rPr>
              <w:t xml:space="preserve">hole </w:t>
            </w:r>
            <w:r w:rsidR="00281836" w:rsidRPr="00281836">
              <w:rPr>
                <w:rFonts w:ascii="Times New Roman" w:hAnsi="Times New Roman"/>
                <w:sz w:val="24"/>
                <w:szCs w:val="24"/>
              </w:rPr>
              <w:t>relationships</w:t>
            </w:r>
          </w:p>
          <w:p w:rsidR="00732A3B" w:rsidRDefault="00732A3B" w:rsidP="00732A3B">
            <w:pPr>
              <w:spacing w:after="0" w:line="240" w:lineRule="auto"/>
              <w:ind w:left="360"/>
              <w:rPr>
                <w:rFonts w:ascii="Times New Roman" w:hAnsi="Times New Roman"/>
                <w:sz w:val="24"/>
                <w:szCs w:val="24"/>
              </w:rPr>
            </w:pPr>
          </w:p>
          <w:p w:rsidR="00732A3B" w:rsidRDefault="00732A3B" w:rsidP="00732A3B">
            <w:pPr>
              <w:spacing w:after="0" w:line="240" w:lineRule="auto"/>
              <w:rPr>
                <w:rFonts w:ascii="Times New Roman" w:hAnsi="Times New Roman"/>
                <w:b/>
                <w:sz w:val="24"/>
                <w:szCs w:val="24"/>
              </w:rPr>
            </w:pPr>
            <w:r>
              <w:rPr>
                <w:rFonts w:ascii="Times New Roman" w:hAnsi="Times New Roman"/>
                <w:b/>
                <w:sz w:val="24"/>
                <w:szCs w:val="24"/>
              </w:rPr>
              <w:t>Common Misconceptions by students:</w:t>
            </w:r>
          </w:p>
          <w:p w:rsidR="00732A3B" w:rsidRDefault="00732A3B" w:rsidP="00732A3B">
            <w:pPr>
              <w:numPr>
                <w:ilvl w:val="0"/>
                <w:numId w:val="6"/>
              </w:numPr>
              <w:spacing w:after="0" w:line="240" w:lineRule="auto"/>
              <w:rPr>
                <w:rFonts w:ascii="Times New Roman" w:hAnsi="Times New Roman"/>
                <w:sz w:val="24"/>
                <w:szCs w:val="24"/>
              </w:rPr>
            </w:pPr>
            <w:r>
              <w:rPr>
                <w:rFonts w:ascii="Times New Roman" w:hAnsi="Times New Roman"/>
                <w:sz w:val="24"/>
                <w:szCs w:val="24"/>
              </w:rPr>
              <w:t>Fractions and ratios are the same. A ratio is just another name for a fraction.</w:t>
            </w:r>
          </w:p>
          <w:p w:rsidR="00732A3B" w:rsidRDefault="00732A3B" w:rsidP="00732A3B">
            <w:pPr>
              <w:numPr>
                <w:ilvl w:val="0"/>
                <w:numId w:val="6"/>
              </w:numPr>
              <w:spacing w:after="0" w:line="240" w:lineRule="auto"/>
              <w:rPr>
                <w:rFonts w:ascii="Times New Roman" w:hAnsi="Times New Roman"/>
                <w:sz w:val="24"/>
                <w:szCs w:val="24"/>
              </w:rPr>
            </w:pPr>
            <w:r>
              <w:rPr>
                <w:rFonts w:ascii="Times New Roman" w:hAnsi="Times New Roman"/>
                <w:sz w:val="24"/>
                <w:szCs w:val="24"/>
              </w:rPr>
              <w:t>Students may not see ratios as a comparison of two amounts.  They will likely focus on just one quantity.</w:t>
            </w:r>
          </w:p>
          <w:p w:rsidR="00732A3B" w:rsidRDefault="00732A3B" w:rsidP="00732A3B">
            <w:pPr>
              <w:numPr>
                <w:ilvl w:val="0"/>
                <w:numId w:val="6"/>
              </w:numPr>
              <w:spacing w:after="0" w:line="240" w:lineRule="auto"/>
              <w:rPr>
                <w:rFonts w:ascii="Times New Roman" w:hAnsi="Times New Roman"/>
                <w:sz w:val="24"/>
                <w:szCs w:val="24"/>
              </w:rPr>
            </w:pPr>
            <w:r>
              <w:rPr>
                <w:rFonts w:ascii="Times New Roman" w:hAnsi="Times New Roman"/>
                <w:sz w:val="24"/>
                <w:szCs w:val="24"/>
              </w:rPr>
              <w:t>The transition for these students will be in that they need to take into account two quantities when applying ratio reasoning.</w:t>
            </w:r>
          </w:p>
          <w:p w:rsidR="00732A3B" w:rsidRDefault="00732A3B" w:rsidP="00732A3B">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Students may want to use additive properties when reasoning with ratios.  However, equivalency and reasoning with ratios must include multiplicative properties. </w:t>
            </w:r>
          </w:p>
          <w:p w:rsidR="00732A3B" w:rsidRDefault="00732A3B" w:rsidP="00732A3B">
            <w:pPr>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2 wins to 3 losses is NOT the same as 3 losses to 2 wins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r>
                <m:rPr>
                  <m:sty m:val="p"/>
                </m:rPr>
                <w:rPr>
                  <w:rFonts w:ascii="Cambria Math" w:hAnsi="Cambria Math"/>
                  <w:sz w:val="24"/>
                  <w:szCs w:val="24"/>
                </w:rPr>
                <m:t>is</m:t>
              </m:r>
              <m:r>
                <w:rPr>
                  <w:rFonts w:ascii="Cambria Math" w:hAnsi="Cambria Math"/>
                  <w:sz w:val="24"/>
                  <w:szCs w:val="24"/>
                </w:rPr>
                <m:t xml:space="preserve">  </m:t>
              </m:r>
            </m:oMath>
            <w:r>
              <w:rPr>
                <w:rFonts w:ascii="Times New Roman" w:hAnsi="Times New Roman"/>
                <w:sz w:val="24"/>
                <w:szCs w:val="24"/>
              </w:rPr>
              <w:t xml:space="preserve">not equal to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Pr>
                <w:rFonts w:ascii="Times New Roman" w:hAnsi="Times New Roman"/>
                <w:sz w:val="24"/>
                <w:szCs w:val="24"/>
              </w:rPr>
              <w:t>).</w:t>
            </w:r>
          </w:p>
          <w:p w:rsidR="00C75C95" w:rsidRPr="00C75C95" w:rsidRDefault="00C75C95" w:rsidP="00C75C95">
            <w:pPr>
              <w:spacing w:after="0" w:line="240" w:lineRule="auto"/>
              <w:ind w:left="720"/>
              <w:rPr>
                <w:rFonts w:ascii="Times New Roman" w:hAnsi="Times New Roman"/>
                <w:sz w:val="16"/>
                <w:szCs w:val="16"/>
              </w:rPr>
            </w:pPr>
          </w:p>
        </w:tc>
      </w:tr>
      <w:tr w:rsidR="00711831" w:rsidRPr="00EF5F48" w:rsidTr="00EF5F48">
        <w:tc>
          <w:tcPr>
            <w:tcW w:w="3888" w:type="dxa"/>
          </w:tcPr>
          <w:p w:rsidR="00711831" w:rsidRPr="008F658D" w:rsidRDefault="00711831" w:rsidP="00EF5F48">
            <w:pPr>
              <w:spacing w:after="0" w:line="240" w:lineRule="auto"/>
              <w:rPr>
                <w:rFonts w:ascii="Times New Roman" w:hAnsi="Times New Roman"/>
                <w:b/>
                <w:sz w:val="24"/>
                <w:szCs w:val="24"/>
              </w:rPr>
            </w:pPr>
            <w:r w:rsidRPr="008F658D">
              <w:rPr>
                <w:rFonts w:ascii="Times New Roman" w:hAnsi="Times New Roman"/>
                <w:b/>
                <w:sz w:val="24"/>
                <w:szCs w:val="24"/>
              </w:rPr>
              <w:lastRenderedPageBreak/>
              <w:t xml:space="preserve">Method for </w:t>
            </w:r>
            <w:r w:rsidR="001458A9" w:rsidRPr="008F658D">
              <w:rPr>
                <w:rFonts w:ascii="Times New Roman" w:hAnsi="Times New Roman"/>
                <w:b/>
                <w:sz w:val="24"/>
                <w:szCs w:val="24"/>
              </w:rPr>
              <w:t>Determining S</w:t>
            </w:r>
            <w:r w:rsidRPr="008F658D">
              <w:rPr>
                <w:rFonts w:ascii="Times New Roman" w:hAnsi="Times New Roman"/>
                <w:b/>
                <w:sz w:val="24"/>
                <w:szCs w:val="24"/>
              </w:rPr>
              <w:t xml:space="preserve">tudent </w:t>
            </w:r>
            <w:r w:rsidR="001458A9" w:rsidRPr="008F658D">
              <w:rPr>
                <w:rFonts w:ascii="Times New Roman" w:hAnsi="Times New Roman"/>
                <w:b/>
                <w:sz w:val="24"/>
                <w:szCs w:val="24"/>
              </w:rPr>
              <w:t>Readiness for the L</w:t>
            </w:r>
            <w:r w:rsidRPr="008F658D">
              <w:rPr>
                <w:rFonts w:ascii="Times New Roman" w:hAnsi="Times New Roman"/>
                <w:b/>
                <w:sz w:val="24"/>
                <w:szCs w:val="24"/>
              </w:rPr>
              <w:t>esson</w:t>
            </w:r>
          </w:p>
          <w:p w:rsidR="00711831" w:rsidRPr="00EF5F48" w:rsidRDefault="00711831" w:rsidP="00EF5F48">
            <w:pPr>
              <w:spacing w:after="0" w:line="240" w:lineRule="auto"/>
              <w:rPr>
                <w:rFonts w:ascii="Times New Roman" w:hAnsi="Times New Roman"/>
                <w:sz w:val="24"/>
                <w:szCs w:val="24"/>
              </w:rPr>
            </w:pPr>
          </w:p>
        </w:tc>
        <w:tc>
          <w:tcPr>
            <w:tcW w:w="10530" w:type="dxa"/>
          </w:tcPr>
          <w:p w:rsidR="00711831" w:rsidRPr="00EF5F48" w:rsidRDefault="00281836" w:rsidP="00EF5F48">
            <w:pPr>
              <w:spacing w:after="0" w:line="240" w:lineRule="auto"/>
              <w:rPr>
                <w:rFonts w:ascii="Times New Roman" w:hAnsi="Times New Roman"/>
                <w:sz w:val="24"/>
                <w:szCs w:val="24"/>
              </w:rPr>
            </w:pPr>
            <w:r>
              <w:rPr>
                <w:rFonts w:ascii="Times New Roman" w:hAnsi="Times New Roman"/>
                <w:sz w:val="24"/>
                <w:szCs w:val="24"/>
              </w:rPr>
              <w:t>Use warm-up to determine student understanding of fractional part to whole relationship.</w:t>
            </w:r>
          </w:p>
        </w:tc>
      </w:tr>
    </w:tbl>
    <w:p w:rsidR="00711831" w:rsidRDefault="0071183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4"/>
        <w:gridCol w:w="6174"/>
        <w:gridCol w:w="4770"/>
      </w:tblGrid>
      <w:tr w:rsidR="00711831" w:rsidRPr="00EF5F48" w:rsidTr="00C75C95">
        <w:trPr>
          <w:tblHeader/>
        </w:trPr>
        <w:tc>
          <w:tcPr>
            <w:tcW w:w="14418" w:type="dxa"/>
            <w:gridSpan w:val="3"/>
            <w:shd w:val="clear" w:color="auto" w:fill="D9D9D9"/>
          </w:tcPr>
          <w:p w:rsidR="00711831" w:rsidRPr="00EF5F48" w:rsidRDefault="00711831" w:rsidP="00EF5F48">
            <w:pPr>
              <w:spacing w:after="0" w:line="240" w:lineRule="auto"/>
              <w:jc w:val="center"/>
              <w:rPr>
                <w:rFonts w:ascii="Times New Roman" w:hAnsi="Times New Roman"/>
                <w:b/>
                <w:sz w:val="24"/>
                <w:szCs w:val="24"/>
              </w:rPr>
            </w:pPr>
            <w:r w:rsidRPr="00EF5F48">
              <w:rPr>
                <w:rFonts w:ascii="Times New Roman" w:hAnsi="Times New Roman"/>
                <w:b/>
                <w:sz w:val="24"/>
                <w:szCs w:val="24"/>
              </w:rPr>
              <w:t>Learning Experience</w:t>
            </w:r>
          </w:p>
        </w:tc>
      </w:tr>
      <w:tr w:rsidR="00711831" w:rsidRPr="00EF5F48" w:rsidTr="00C75C95">
        <w:trPr>
          <w:tblHeader/>
        </w:trPr>
        <w:tc>
          <w:tcPr>
            <w:tcW w:w="3474" w:type="dxa"/>
            <w:vAlign w:val="center"/>
          </w:tcPr>
          <w:p w:rsidR="00711831" w:rsidRPr="00EF5F48" w:rsidRDefault="00711831" w:rsidP="00EF5F48">
            <w:pPr>
              <w:spacing w:after="0" w:line="240" w:lineRule="auto"/>
              <w:jc w:val="center"/>
              <w:rPr>
                <w:rFonts w:ascii="Times New Roman" w:hAnsi="Times New Roman"/>
                <w:b/>
                <w:i/>
                <w:sz w:val="24"/>
                <w:szCs w:val="24"/>
              </w:rPr>
            </w:pPr>
            <w:r w:rsidRPr="00EF5F48">
              <w:rPr>
                <w:rFonts w:ascii="Times New Roman" w:hAnsi="Times New Roman"/>
                <w:b/>
                <w:i/>
                <w:sz w:val="24"/>
                <w:szCs w:val="24"/>
              </w:rPr>
              <w:t>Component</w:t>
            </w:r>
          </w:p>
        </w:tc>
        <w:tc>
          <w:tcPr>
            <w:tcW w:w="6174" w:type="dxa"/>
            <w:vAlign w:val="center"/>
          </w:tcPr>
          <w:p w:rsidR="00711831" w:rsidRPr="00EF5F48" w:rsidRDefault="00711831" w:rsidP="00EF5F48">
            <w:pPr>
              <w:spacing w:after="0" w:line="240" w:lineRule="auto"/>
              <w:jc w:val="center"/>
              <w:rPr>
                <w:rFonts w:ascii="Times New Roman" w:hAnsi="Times New Roman"/>
                <w:b/>
                <w:i/>
                <w:sz w:val="24"/>
                <w:szCs w:val="24"/>
              </w:rPr>
            </w:pPr>
            <w:r w:rsidRPr="00EF5F48">
              <w:rPr>
                <w:rFonts w:ascii="Times New Roman" w:hAnsi="Times New Roman"/>
                <w:b/>
                <w:i/>
                <w:sz w:val="24"/>
                <w:szCs w:val="24"/>
              </w:rPr>
              <w:t>Details</w:t>
            </w:r>
          </w:p>
        </w:tc>
        <w:tc>
          <w:tcPr>
            <w:tcW w:w="4770" w:type="dxa"/>
            <w:vAlign w:val="center"/>
          </w:tcPr>
          <w:p w:rsidR="00711831" w:rsidRPr="00EF5F48" w:rsidRDefault="00711831" w:rsidP="009408C2">
            <w:pPr>
              <w:spacing w:after="0" w:line="240" w:lineRule="auto"/>
              <w:rPr>
                <w:rFonts w:ascii="Times New Roman" w:hAnsi="Times New Roman"/>
                <w:b/>
                <w:i/>
                <w:sz w:val="24"/>
                <w:szCs w:val="24"/>
              </w:rPr>
            </w:pPr>
            <w:r w:rsidRPr="00EF5F48">
              <w:rPr>
                <w:rFonts w:ascii="Times New Roman" w:hAnsi="Times New Roman"/>
                <w:b/>
                <w:i/>
                <w:sz w:val="24"/>
                <w:szCs w:val="24"/>
              </w:rPr>
              <w:t>Which</w:t>
            </w:r>
            <w:r w:rsidR="00993784">
              <w:rPr>
                <w:rFonts w:ascii="Times New Roman" w:hAnsi="Times New Roman"/>
                <w:b/>
                <w:i/>
                <w:sz w:val="24"/>
                <w:szCs w:val="24"/>
              </w:rPr>
              <w:t xml:space="preserve"> Standards </w:t>
            </w:r>
            <w:r w:rsidR="009408C2">
              <w:rPr>
                <w:rFonts w:ascii="Times New Roman" w:hAnsi="Times New Roman"/>
                <w:b/>
                <w:i/>
                <w:sz w:val="24"/>
                <w:szCs w:val="24"/>
              </w:rPr>
              <w:t>for</w:t>
            </w:r>
            <w:r w:rsidR="00993784">
              <w:rPr>
                <w:rFonts w:ascii="Times New Roman" w:hAnsi="Times New Roman"/>
                <w:b/>
                <w:i/>
                <w:sz w:val="24"/>
                <w:szCs w:val="24"/>
              </w:rPr>
              <w:t xml:space="preserve"> Mathematical</w:t>
            </w:r>
            <w:r w:rsidRPr="00EF5F48">
              <w:rPr>
                <w:rFonts w:ascii="Times New Roman" w:hAnsi="Times New Roman"/>
                <w:b/>
                <w:i/>
                <w:sz w:val="24"/>
                <w:szCs w:val="24"/>
              </w:rPr>
              <w:t xml:space="preserve"> </w:t>
            </w:r>
            <w:r w:rsidR="00993784">
              <w:rPr>
                <w:rFonts w:ascii="Times New Roman" w:hAnsi="Times New Roman"/>
                <w:b/>
                <w:i/>
                <w:sz w:val="24"/>
                <w:szCs w:val="24"/>
              </w:rPr>
              <w:t>Practice</w:t>
            </w:r>
            <w:r w:rsidRPr="00EF5F48">
              <w:rPr>
                <w:rFonts w:ascii="Times New Roman" w:hAnsi="Times New Roman"/>
                <w:b/>
                <w:i/>
                <w:sz w:val="24"/>
                <w:szCs w:val="24"/>
              </w:rPr>
              <w:t xml:space="preserve"> does this </w:t>
            </w:r>
            <w:r w:rsidR="00993784">
              <w:rPr>
                <w:rFonts w:ascii="Times New Roman" w:hAnsi="Times New Roman"/>
                <w:b/>
                <w:i/>
                <w:sz w:val="24"/>
                <w:szCs w:val="24"/>
              </w:rPr>
              <w:t xml:space="preserve">component </w:t>
            </w:r>
            <w:r w:rsidRPr="00EF5F48">
              <w:rPr>
                <w:rFonts w:ascii="Times New Roman" w:hAnsi="Times New Roman"/>
                <w:b/>
                <w:i/>
                <w:sz w:val="24"/>
                <w:szCs w:val="24"/>
              </w:rPr>
              <w:t>address?</w:t>
            </w:r>
          </w:p>
        </w:tc>
      </w:tr>
      <w:tr w:rsidR="00711831" w:rsidRPr="00EF5F48" w:rsidTr="00C75C95">
        <w:tc>
          <w:tcPr>
            <w:tcW w:w="3474" w:type="dxa"/>
          </w:tcPr>
          <w:p w:rsidR="00711831" w:rsidRPr="00EF5F48" w:rsidRDefault="00711831" w:rsidP="00EF5F48">
            <w:pPr>
              <w:spacing w:after="0" w:line="240" w:lineRule="auto"/>
              <w:rPr>
                <w:rFonts w:ascii="Times New Roman" w:hAnsi="Times New Roman"/>
                <w:b/>
                <w:i/>
                <w:sz w:val="24"/>
                <w:szCs w:val="24"/>
              </w:rPr>
            </w:pPr>
            <w:r w:rsidRPr="00EF5F48">
              <w:rPr>
                <w:rFonts w:ascii="Times New Roman" w:hAnsi="Times New Roman"/>
                <w:b/>
                <w:i/>
                <w:sz w:val="24"/>
                <w:szCs w:val="24"/>
              </w:rPr>
              <w:t>Warm Up/Drill</w:t>
            </w: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tc>
        <w:tc>
          <w:tcPr>
            <w:tcW w:w="6174" w:type="dxa"/>
          </w:tcPr>
          <w:p w:rsidR="008F658D" w:rsidRDefault="008F658D" w:rsidP="00EF5F48">
            <w:pPr>
              <w:spacing w:after="0" w:line="240" w:lineRule="auto"/>
              <w:rPr>
                <w:rFonts w:ascii="Times New Roman" w:hAnsi="Times New Roman"/>
                <w:sz w:val="24"/>
                <w:szCs w:val="24"/>
              </w:rPr>
            </w:pPr>
            <w:r>
              <w:rPr>
                <w:rFonts w:ascii="Times New Roman" w:hAnsi="Times New Roman"/>
                <w:sz w:val="24"/>
                <w:szCs w:val="24"/>
              </w:rPr>
              <w:t>Students will individually complete numbers 1 – 5 and will then review the answers to compare and contrast the various answers.</w:t>
            </w:r>
          </w:p>
          <w:p w:rsidR="008F658D" w:rsidRDefault="008F658D" w:rsidP="00EF5F48">
            <w:pPr>
              <w:spacing w:after="0" w:line="240" w:lineRule="auto"/>
              <w:rPr>
                <w:rFonts w:ascii="Times New Roman" w:hAnsi="Times New Roman"/>
                <w:sz w:val="24"/>
                <w:szCs w:val="24"/>
              </w:rPr>
            </w:pPr>
          </w:p>
          <w:p w:rsidR="00711831" w:rsidRPr="00281836" w:rsidRDefault="00711831" w:rsidP="00EF5F48">
            <w:pPr>
              <w:spacing w:after="0" w:line="240" w:lineRule="auto"/>
              <w:rPr>
                <w:rFonts w:ascii="Times New Roman" w:hAnsi="Times New Roman"/>
                <w:sz w:val="24"/>
                <w:szCs w:val="24"/>
              </w:rPr>
            </w:pPr>
            <w:r w:rsidRPr="00281836">
              <w:rPr>
                <w:rFonts w:ascii="Times New Roman" w:hAnsi="Times New Roman"/>
                <w:sz w:val="24"/>
                <w:szCs w:val="24"/>
              </w:rPr>
              <w:t xml:space="preserve">1. Which is another way of </w:t>
            </w:r>
            <w:r w:rsidR="008F658D" w:rsidRPr="00281836">
              <w:rPr>
                <w:rFonts w:ascii="Times New Roman" w:hAnsi="Times New Roman"/>
                <w:sz w:val="24"/>
                <w:szCs w:val="24"/>
              </w:rPr>
              <w:t>expressing</w:t>
            </w:r>
            <m:oMath>
              <m:r>
                <w:rPr>
                  <w:rFonts w:ascii="Cambria Math" w:hAnsi="Cambria Math"/>
                  <w:sz w:val="24"/>
                  <w:szCs w:val="24"/>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Pr="00952190">
              <w:rPr>
                <w:rFonts w:ascii="Times New Roman" w:hAnsi="Times New Roman"/>
                <w:sz w:val="28"/>
                <w:szCs w:val="28"/>
              </w:rPr>
              <w:t>?</w:t>
            </w:r>
          </w:p>
          <w:p w:rsidR="00711831" w:rsidRPr="00281836" w:rsidRDefault="007B42F4" w:rsidP="00952190">
            <w:pPr>
              <w:numPr>
                <w:ilvl w:val="0"/>
                <w:numId w:val="7"/>
              </w:numPr>
              <w:spacing w:after="120" w:line="240" w:lineRule="auto"/>
              <w:rPr>
                <w:rFonts w:ascii="Times New Roman" w:hAnsi="Times New Roman"/>
                <w:sz w:val="24"/>
                <w:szCs w:val="24"/>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711831" w:rsidRPr="00281836">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3D4E90">
              <w:rPr>
                <w:rFonts w:ascii="Times New Roman" w:hAnsi="Times New Roman"/>
                <w:sz w:val="24"/>
                <w:szCs w:val="24"/>
              </w:rPr>
              <w:t xml:space="preserve"> +</w:t>
            </w:r>
            <w:r w:rsidR="00711831" w:rsidRPr="00281836">
              <w:rPr>
                <w:rFonts w:ascii="Times New Roman" w:hAnsi="Times New Roman"/>
                <w:sz w:val="24"/>
                <w:szCs w:val="24"/>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3D4E90">
              <w:rPr>
                <w:rFonts w:ascii="Times New Roman" w:hAnsi="Times New Roman"/>
                <w:sz w:val="24"/>
                <w:szCs w:val="24"/>
              </w:rPr>
              <w:t xml:space="preserve"> +</w:t>
            </w:r>
            <w:r w:rsidR="00711831" w:rsidRPr="00281836">
              <w:rPr>
                <w:rFonts w:ascii="Times New Roman" w:hAnsi="Times New Roman"/>
                <w:sz w:val="24"/>
                <w:szCs w:val="24"/>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p>
          <w:p w:rsidR="00711831" w:rsidRPr="00281836" w:rsidRDefault="007B42F4" w:rsidP="00952190">
            <w:pPr>
              <w:numPr>
                <w:ilvl w:val="0"/>
                <w:numId w:val="7"/>
              </w:numPr>
              <w:spacing w:after="120" w:line="240" w:lineRule="auto"/>
              <w:rPr>
                <w:rFonts w:ascii="Times New Roman" w:hAnsi="Times New Roman"/>
                <w:sz w:val="24"/>
                <w:szCs w:val="24"/>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302695">
              <w:rPr>
                <w:rFonts w:ascii="Times New Roman" w:hAnsi="Times New Roman"/>
                <w:sz w:val="28"/>
                <w:szCs w:val="28"/>
              </w:rPr>
              <w:t xml:space="preserve"> </w:t>
            </w:r>
            <w:r w:rsidR="00711831" w:rsidRPr="00281836">
              <w:rPr>
                <w:rFonts w:ascii="Times New Roman" w:hAnsi="Times New Roman"/>
                <w:sz w:val="24"/>
                <w:szCs w:val="24"/>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rsidR="00711831" w:rsidRPr="00281836" w:rsidRDefault="003D4E90" w:rsidP="00952190">
            <w:pPr>
              <w:numPr>
                <w:ilvl w:val="0"/>
                <w:numId w:val="7"/>
              </w:numPr>
              <w:spacing w:after="120" w:line="240" w:lineRule="auto"/>
              <w:rPr>
                <w:rFonts w:ascii="Times New Roman" w:hAnsi="Times New Roman"/>
                <w:sz w:val="24"/>
                <w:szCs w:val="24"/>
              </w:rPr>
            </w:pPr>
            <w:r>
              <w:rPr>
                <w:rFonts w:ascii="Times New Roman" w:hAnsi="Times New Roman"/>
                <w:sz w:val="24"/>
                <w:szCs w:val="24"/>
              </w:rPr>
              <w:t>1</w:t>
            </w:r>
            <w:r w:rsidR="00711831" w:rsidRPr="00281836">
              <w:rPr>
                <w:rFonts w:ascii="Times New Roman" w:hAnsi="Times New Roman"/>
                <w:sz w:val="24"/>
                <w:szCs w:val="24"/>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p>
          <w:p w:rsidR="00711831" w:rsidRPr="00281836" w:rsidRDefault="00711831" w:rsidP="00952190">
            <w:pPr>
              <w:numPr>
                <w:ilvl w:val="0"/>
                <w:numId w:val="7"/>
              </w:numPr>
              <w:spacing w:after="120" w:line="240" w:lineRule="auto"/>
              <w:rPr>
                <w:rFonts w:ascii="Times New Roman" w:hAnsi="Times New Roman"/>
                <w:sz w:val="24"/>
                <w:szCs w:val="24"/>
              </w:rPr>
            </w:pPr>
            <w:r w:rsidRPr="00281836">
              <w:rPr>
                <w:rFonts w:ascii="Times New Roman" w:hAnsi="Times New Roman"/>
                <w:sz w:val="24"/>
                <w:szCs w:val="24"/>
              </w:rPr>
              <w:t>All of the above</w:t>
            </w:r>
          </w:p>
          <w:p w:rsidR="00711831" w:rsidRPr="00281836" w:rsidRDefault="00711831" w:rsidP="00142C3E">
            <w:pPr>
              <w:spacing w:after="0" w:line="240" w:lineRule="auto"/>
              <w:rPr>
                <w:rFonts w:ascii="Times New Roman" w:hAnsi="Times New Roman"/>
                <w:sz w:val="24"/>
                <w:szCs w:val="24"/>
              </w:rPr>
            </w:pPr>
          </w:p>
          <w:p w:rsidR="00711831" w:rsidRPr="00281836" w:rsidRDefault="00711831" w:rsidP="003F6E9B">
            <w:pPr>
              <w:spacing w:after="0" w:line="240" w:lineRule="auto"/>
              <w:ind w:left="216" w:hanging="216"/>
              <w:rPr>
                <w:rFonts w:ascii="Times New Roman" w:hAnsi="Times New Roman"/>
                <w:sz w:val="24"/>
                <w:szCs w:val="24"/>
              </w:rPr>
            </w:pPr>
            <w:r w:rsidRPr="00281836">
              <w:rPr>
                <w:rFonts w:ascii="Times New Roman" w:hAnsi="Times New Roman"/>
                <w:sz w:val="24"/>
                <w:szCs w:val="24"/>
              </w:rPr>
              <w:t>2. Model answer choice A by shading the fraction bars below.</w:t>
            </w:r>
          </w:p>
          <w:p w:rsidR="00711831" w:rsidRPr="00281836" w:rsidRDefault="00711831" w:rsidP="00142C3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1"/>
              <w:gridCol w:w="1981"/>
              <w:gridCol w:w="1981"/>
            </w:tblGrid>
            <w:tr w:rsidR="00711831" w:rsidRPr="00281836" w:rsidTr="00CE496C">
              <w:tc>
                <w:tcPr>
                  <w:tcW w:w="1981"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r>
          </w:tbl>
          <w:p w:rsidR="00711831" w:rsidRDefault="00711831" w:rsidP="00142C3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1"/>
              <w:gridCol w:w="1981"/>
              <w:gridCol w:w="1981"/>
            </w:tblGrid>
            <w:tr w:rsidR="008F658D" w:rsidRPr="00281836" w:rsidTr="000656BE">
              <w:tc>
                <w:tcPr>
                  <w:tcW w:w="1981" w:type="dxa"/>
                  <w:tcBorders>
                    <w:top w:val="single" w:sz="4" w:space="0" w:color="000000"/>
                    <w:left w:val="single" w:sz="4" w:space="0" w:color="000000"/>
                    <w:bottom w:val="single" w:sz="4" w:space="0" w:color="000000"/>
                    <w:right w:val="single" w:sz="4" w:space="0" w:color="000000"/>
                  </w:tcBorders>
                </w:tcPr>
                <w:p w:rsidR="008F658D" w:rsidRPr="00281836" w:rsidRDefault="008F658D" w:rsidP="000656BE">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8F658D" w:rsidRPr="00281836" w:rsidRDefault="008F658D" w:rsidP="000656BE">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8F658D" w:rsidRPr="00281836" w:rsidRDefault="008F658D" w:rsidP="000656BE">
                  <w:pPr>
                    <w:spacing w:after="0" w:line="240" w:lineRule="auto"/>
                    <w:rPr>
                      <w:rFonts w:ascii="Times New Roman" w:hAnsi="Times New Roman"/>
                      <w:sz w:val="24"/>
                      <w:szCs w:val="24"/>
                    </w:rPr>
                  </w:pPr>
                </w:p>
              </w:tc>
            </w:tr>
          </w:tbl>
          <w:p w:rsidR="008F658D" w:rsidRDefault="008F658D" w:rsidP="00142C3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1"/>
              <w:gridCol w:w="1981"/>
              <w:gridCol w:w="1981"/>
            </w:tblGrid>
            <w:tr w:rsidR="008F658D" w:rsidRPr="00281836" w:rsidTr="000656BE">
              <w:tc>
                <w:tcPr>
                  <w:tcW w:w="1981" w:type="dxa"/>
                  <w:tcBorders>
                    <w:top w:val="single" w:sz="4" w:space="0" w:color="000000"/>
                    <w:left w:val="single" w:sz="4" w:space="0" w:color="000000"/>
                    <w:bottom w:val="single" w:sz="4" w:space="0" w:color="000000"/>
                    <w:right w:val="single" w:sz="4" w:space="0" w:color="000000"/>
                  </w:tcBorders>
                </w:tcPr>
                <w:p w:rsidR="008F658D" w:rsidRPr="00281836" w:rsidRDefault="008F658D" w:rsidP="000656BE">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8F658D" w:rsidRPr="00281836" w:rsidRDefault="008F658D" w:rsidP="000656BE">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8F658D" w:rsidRPr="00281836" w:rsidRDefault="008F658D" w:rsidP="000656BE">
                  <w:pPr>
                    <w:spacing w:after="0" w:line="240" w:lineRule="auto"/>
                    <w:rPr>
                      <w:rFonts w:ascii="Times New Roman" w:hAnsi="Times New Roman"/>
                      <w:sz w:val="24"/>
                      <w:szCs w:val="24"/>
                    </w:rPr>
                  </w:pPr>
                </w:p>
              </w:tc>
            </w:tr>
          </w:tbl>
          <w:p w:rsidR="008F658D" w:rsidRPr="00281836" w:rsidRDefault="008F658D" w:rsidP="00142C3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1"/>
              <w:gridCol w:w="1981"/>
              <w:gridCol w:w="1981"/>
            </w:tblGrid>
            <w:tr w:rsidR="00711831" w:rsidRPr="00281836" w:rsidTr="00CE496C">
              <w:tc>
                <w:tcPr>
                  <w:tcW w:w="1981"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r>
          </w:tbl>
          <w:p w:rsidR="00711831" w:rsidRPr="00281836" w:rsidRDefault="00711831" w:rsidP="00142C3E">
            <w:pPr>
              <w:spacing w:after="0" w:line="240" w:lineRule="auto"/>
              <w:rPr>
                <w:rFonts w:ascii="Times New Roman" w:hAnsi="Times New Roman"/>
                <w:sz w:val="24"/>
                <w:szCs w:val="24"/>
              </w:rPr>
            </w:pPr>
          </w:p>
          <w:p w:rsidR="00711831" w:rsidRPr="00281836" w:rsidRDefault="00711831" w:rsidP="003F6E9B">
            <w:pPr>
              <w:spacing w:after="0" w:line="240" w:lineRule="auto"/>
              <w:ind w:left="216" w:hanging="216"/>
              <w:rPr>
                <w:rFonts w:ascii="Times New Roman" w:hAnsi="Times New Roman"/>
                <w:sz w:val="24"/>
                <w:szCs w:val="24"/>
              </w:rPr>
            </w:pPr>
            <w:r w:rsidRPr="00281836">
              <w:rPr>
                <w:rFonts w:ascii="Times New Roman" w:hAnsi="Times New Roman"/>
                <w:sz w:val="24"/>
                <w:szCs w:val="24"/>
              </w:rPr>
              <w:lastRenderedPageBreak/>
              <w:t>3. How would your model look different if you shaded a model for answer choice B?</w:t>
            </w:r>
          </w:p>
          <w:p w:rsidR="00711831" w:rsidRDefault="00711831" w:rsidP="00142C3E">
            <w:pPr>
              <w:spacing w:after="0" w:line="240" w:lineRule="auto"/>
              <w:rPr>
                <w:rFonts w:ascii="Times New Roman" w:hAnsi="Times New Roman"/>
                <w:sz w:val="24"/>
                <w:szCs w:val="24"/>
              </w:rPr>
            </w:pPr>
          </w:p>
          <w:p w:rsidR="008F658D" w:rsidRDefault="008F658D" w:rsidP="00142C3E">
            <w:pPr>
              <w:spacing w:after="0" w:line="240" w:lineRule="auto"/>
              <w:rPr>
                <w:rFonts w:ascii="Times New Roman" w:hAnsi="Times New Roman"/>
                <w:sz w:val="24"/>
                <w:szCs w:val="24"/>
              </w:rPr>
            </w:pPr>
          </w:p>
          <w:p w:rsidR="008F658D" w:rsidRDefault="008F658D" w:rsidP="00142C3E">
            <w:pPr>
              <w:spacing w:after="0" w:line="240" w:lineRule="auto"/>
              <w:rPr>
                <w:rFonts w:ascii="Times New Roman" w:hAnsi="Times New Roman"/>
                <w:sz w:val="24"/>
                <w:szCs w:val="24"/>
              </w:rPr>
            </w:pPr>
          </w:p>
          <w:p w:rsidR="008F658D" w:rsidRDefault="008F658D" w:rsidP="00142C3E">
            <w:pPr>
              <w:spacing w:after="0" w:line="240" w:lineRule="auto"/>
              <w:rPr>
                <w:rFonts w:ascii="Times New Roman" w:hAnsi="Times New Roman"/>
                <w:sz w:val="24"/>
                <w:szCs w:val="24"/>
              </w:rPr>
            </w:pPr>
          </w:p>
          <w:p w:rsidR="008F658D" w:rsidRPr="00281836" w:rsidRDefault="008F658D" w:rsidP="00142C3E">
            <w:pPr>
              <w:spacing w:after="0" w:line="240" w:lineRule="auto"/>
              <w:rPr>
                <w:rFonts w:ascii="Times New Roman" w:hAnsi="Times New Roman"/>
                <w:sz w:val="24"/>
                <w:szCs w:val="24"/>
              </w:rPr>
            </w:pPr>
          </w:p>
          <w:p w:rsidR="008F658D" w:rsidRDefault="00711831" w:rsidP="008F658D">
            <w:pPr>
              <w:spacing w:after="0" w:line="240" w:lineRule="auto"/>
              <w:ind w:left="216" w:hanging="180"/>
              <w:rPr>
                <w:rFonts w:ascii="Times New Roman" w:hAnsi="Times New Roman"/>
                <w:sz w:val="24"/>
                <w:szCs w:val="24"/>
              </w:rPr>
            </w:pPr>
            <w:r w:rsidRPr="00281836">
              <w:rPr>
                <w:rFonts w:ascii="Times New Roman" w:hAnsi="Times New Roman"/>
                <w:sz w:val="24"/>
                <w:szCs w:val="24"/>
              </w:rPr>
              <w:t xml:space="preserve">4. </w:t>
            </w:r>
            <w:r w:rsidR="008F658D" w:rsidRPr="00281836">
              <w:rPr>
                <w:rFonts w:ascii="Times New Roman" w:hAnsi="Times New Roman"/>
                <w:sz w:val="24"/>
                <w:szCs w:val="24"/>
              </w:rPr>
              <w:t xml:space="preserve">What is the value for the shaded part of the fraction bars </w:t>
            </w:r>
            <w:r w:rsidR="008F658D">
              <w:rPr>
                <w:rFonts w:ascii="Times New Roman" w:hAnsi="Times New Roman"/>
                <w:sz w:val="24"/>
                <w:szCs w:val="24"/>
              </w:rPr>
              <w:t xml:space="preserve">  </w:t>
            </w:r>
          </w:p>
          <w:p w:rsidR="008F658D" w:rsidRPr="00281836" w:rsidRDefault="008F658D" w:rsidP="008F658D">
            <w:pPr>
              <w:spacing w:after="0" w:line="240" w:lineRule="auto"/>
              <w:ind w:left="216" w:hanging="180"/>
              <w:rPr>
                <w:rFonts w:ascii="Times New Roman" w:hAnsi="Times New Roman"/>
                <w:sz w:val="24"/>
                <w:szCs w:val="24"/>
              </w:rPr>
            </w:pPr>
            <w:r>
              <w:rPr>
                <w:rFonts w:ascii="Times New Roman" w:hAnsi="Times New Roman"/>
                <w:sz w:val="24"/>
                <w:szCs w:val="24"/>
              </w:rPr>
              <w:t xml:space="preserve">    below</w:t>
            </w:r>
            <w:r w:rsidRPr="00281836">
              <w:rPr>
                <w:rFonts w:ascii="Times New Roman" w:hAnsi="Times New Roman"/>
                <w:sz w:val="24"/>
                <w:szCs w:val="24"/>
              </w:rPr>
              <w:t>?</w:t>
            </w:r>
          </w:p>
          <w:p w:rsidR="00711831" w:rsidRPr="00281836" w:rsidRDefault="00711831" w:rsidP="00142C3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5"/>
              <w:gridCol w:w="1486"/>
              <w:gridCol w:w="1486"/>
              <w:gridCol w:w="1486"/>
            </w:tblGrid>
            <w:tr w:rsidR="00711831" w:rsidRPr="00281836" w:rsidTr="00CE496C">
              <w:tc>
                <w:tcPr>
                  <w:tcW w:w="1485" w:type="dxa"/>
                  <w:tcBorders>
                    <w:top w:val="single" w:sz="4" w:space="0" w:color="000000"/>
                    <w:left w:val="single" w:sz="4" w:space="0" w:color="000000"/>
                    <w:bottom w:val="single" w:sz="4" w:space="0" w:color="000000"/>
                    <w:right w:val="single" w:sz="4" w:space="0" w:color="000000"/>
                  </w:tcBorders>
                  <w:shd w:val="clear" w:color="auto" w:fill="E0E0E0"/>
                </w:tcPr>
                <w:p w:rsidR="00711831" w:rsidRPr="00281836" w:rsidRDefault="00711831" w:rsidP="00CE496C">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E0E0E0"/>
                </w:tcPr>
                <w:p w:rsidR="00711831" w:rsidRPr="00281836" w:rsidRDefault="00711831" w:rsidP="00CE496C">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E0E0E0"/>
                </w:tcPr>
                <w:p w:rsidR="00711831" w:rsidRPr="00281836" w:rsidRDefault="00711831" w:rsidP="00CE496C">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r>
          </w:tbl>
          <w:p w:rsidR="00711831" w:rsidRPr="00281836" w:rsidRDefault="00711831" w:rsidP="00142C3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5"/>
              <w:gridCol w:w="1486"/>
              <w:gridCol w:w="1486"/>
              <w:gridCol w:w="1486"/>
            </w:tblGrid>
            <w:tr w:rsidR="00711831" w:rsidRPr="00281836" w:rsidTr="00CE496C">
              <w:tc>
                <w:tcPr>
                  <w:tcW w:w="1485" w:type="dxa"/>
                  <w:tcBorders>
                    <w:top w:val="single" w:sz="4" w:space="0" w:color="000000"/>
                    <w:left w:val="single" w:sz="4" w:space="0" w:color="000000"/>
                    <w:bottom w:val="single" w:sz="4" w:space="0" w:color="000000"/>
                    <w:right w:val="single" w:sz="4" w:space="0" w:color="000000"/>
                  </w:tcBorders>
                  <w:shd w:val="clear" w:color="auto" w:fill="E0E0E0"/>
                </w:tcPr>
                <w:p w:rsidR="00711831" w:rsidRPr="00281836" w:rsidRDefault="00711831" w:rsidP="00CE496C">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E0E0E0"/>
                </w:tcPr>
                <w:p w:rsidR="00711831" w:rsidRPr="00281836" w:rsidRDefault="00711831" w:rsidP="00CE496C">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711831" w:rsidRPr="00281836" w:rsidRDefault="00711831" w:rsidP="00CE496C">
                  <w:pPr>
                    <w:spacing w:after="0" w:line="240" w:lineRule="auto"/>
                    <w:rPr>
                      <w:rFonts w:ascii="Times New Roman" w:hAnsi="Times New Roman"/>
                      <w:sz w:val="24"/>
                      <w:szCs w:val="24"/>
                    </w:rPr>
                  </w:pPr>
                </w:p>
              </w:tc>
            </w:tr>
          </w:tbl>
          <w:p w:rsidR="00711831" w:rsidRDefault="00711831" w:rsidP="00142C3E">
            <w:pPr>
              <w:spacing w:after="0" w:line="240" w:lineRule="auto"/>
              <w:ind w:left="360"/>
              <w:rPr>
                <w:rFonts w:ascii="Times New Roman" w:hAnsi="Times New Roman"/>
                <w:sz w:val="24"/>
                <w:szCs w:val="24"/>
              </w:rPr>
            </w:pPr>
          </w:p>
          <w:p w:rsidR="00302695" w:rsidRPr="00281836" w:rsidRDefault="00302695" w:rsidP="00142C3E">
            <w:pPr>
              <w:spacing w:after="0" w:line="240" w:lineRule="auto"/>
              <w:ind w:left="360"/>
              <w:rPr>
                <w:rFonts w:ascii="Times New Roman" w:hAnsi="Times New Roman"/>
                <w:sz w:val="24"/>
                <w:szCs w:val="24"/>
              </w:rPr>
            </w:pPr>
            <w:r>
              <w:rPr>
                <w:rFonts w:ascii="Times New Roman" w:hAnsi="Times New Roman"/>
                <w:sz w:val="24"/>
                <w:szCs w:val="24"/>
              </w:rPr>
              <w:t>Answer</w:t>
            </w:r>
            <w:r w:rsidR="00185A43">
              <w:rPr>
                <w:rFonts w:ascii="Times New Roman" w:hAnsi="Times New Roman"/>
                <w:sz w:val="24"/>
                <w:szCs w:val="24"/>
              </w:rPr>
              <w:t xml:space="preserve">:  </w:t>
            </w:r>
            <m:oMath>
              <m:f>
                <m:fPr>
                  <m:ctrlPr>
                    <w:rPr>
                      <w:rFonts w:ascii="Cambria Math" w:hAnsi="Times New Roman"/>
                      <w:i/>
                      <w:sz w:val="28"/>
                      <w:szCs w:val="28"/>
                    </w:rPr>
                  </m:ctrlPr>
                </m:fPr>
                <m:num>
                  <m:r>
                    <w:rPr>
                      <w:rFonts w:ascii="Cambria Math" w:hAnsi="Times New Roman"/>
                      <w:sz w:val="28"/>
                      <w:szCs w:val="28"/>
                    </w:rPr>
                    <m:t>3</m:t>
                  </m:r>
                </m:num>
                <m:den>
                  <m:r>
                    <w:rPr>
                      <w:rFonts w:ascii="Cambria Math" w:hAnsi="Times New Roman"/>
                      <w:sz w:val="28"/>
                      <w:szCs w:val="28"/>
                    </w:rPr>
                    <m:t xml:space="preserve">4 </m:t>
                  </m:r>
                </m:den>
              </m:f>
            </m:oMath>
            <w:r w:rsidR="00185A43">
              <w:rPr>
                <w:rFonts w:ascii="Times New Roman" w:hAnsi="Times New Roman"/>
                <w:sz w:val="24"/>
                <w:szCs w:val="24"/>
              </w:rPr>
              <w:t xml:space="preserve">  + </w:t>
            </w:r>
            <w:r w:rsidR="00185A43" w:rsidRPr="00185A43">
              <w:rPr>
                <w:rFonts w:ascii="Times New Roman" w:hAnsi="Times New Roman"/>
                <w:sz w:val="28"/>
                <w:szCs w:val="28"/>
              </w:rPr>
              <w:t xml:space="preserve"> </w:t>
            </w:r>
            <m:oMath>
              <m:f>
                <m:fPr>
                  <m:ctrlPr>
                    <w:rPr>
                      <w:rFonts w:ascii="Cambria Math" w:hAnsi="Times New Roman"/>
                      <w:i/>
                      <w:sz w:val="28"/>
                      <w:szCs w:val="28"/>
                    </w:rPr>
                  </m:ctrlPr>
                </m:fPr>
                <m:num>
                  <m:r>
                    <w:rPr>
                      <w:rFonts w:ascii="Cambria Math" w:hAnsi="Times New Roman"/>
                      <w:sz w:val="28"/>
                      <w:szCs w:val="28"/>
                    </w:rPr>
                    <m:t>2</m:t>
                  </m:r>
                </m:num>
                <m:den>
                  <m:r>
                    <w:rPr>
                      <w:rFonts w:ascii="Cambria Math" w:hAnsi="Times New Roman"/>
                      <w:sz w:val="28"/>
                      <w:szCs w:val="28"/>
                    </w:rPr>
                    <m:t>4</m:t>
                  </m:r>
                </m:den>
              </m:f>
            </m:oMath>
            <w:r w:rsidR="00185A43">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oMath>
            <w:r w:rsidR="00185A43">
              <w:rPr>
                <w:rFonts w:ascii="Times New Roman" w:hAnsi="Times New Roman"/>
                <w:sz w:val="28"/>
                <w:szCs w:val="28"/>
              </w:rPr>
              <w:t xml:space="preserve">  or 1</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p>
          <w:p w:rsidR="00711831" w:rsidRPr="00281836" w:rsidRDefault="00711831" w:rsidP="00142C3E">
            <w:pPr>
              <w:spacing w:after="0" w:line="240" w:lineRule="auto"/>
              <w:ind w:left="360"/>
              <w:rPr>
                <w:rFonts w:ascii="Times New Roman" w:hAnsi="Times New Roman"/>
                <w:sz w:val="24"/>
                <w:szCs w:val="24"/>
              </w:rPr>
            </w:pPr>
          </w:p>
          <w:p w:rsidR="00711831" w:rsidRDefault="00711831" w:rsidP="003F6E9B">
            <w:pPr>
              <w:spacing w:after="0" w:line="240" w:lineRule="auto"/>
              <w:ind w:left="306" w:hanging="306"/>
              <w:rPr>
                <w:rFonts w:ascii="Times New Roman" w:hAnsi="Times New Roman"/>
                <w:sz w:val="24"/>
                <w:szCs w:val="24"/>
              </w:rPr>
            </w:pPr>
            <w:r w:rsidRPr="00281836">
              <w:rPr>
                <w:rFonts w:ascii="Times New Roman" w:hAnsi="Times New Roman"/>
                <w:sz w:val="24"/>
                <w:szCs w:val="24"/>
              </w:rPr>
              <w:t>5.  What are all the possible wa</w:t>
            </w:r>
            <w:r w:rsidR="00281836" w:rsidRPr="00281836">
              <w:rPr>
                <w:rFonts w:ascii="Times New Roman" w:hAnsi="Times New Roman"/>
                <w:sz w:val="24"/>
                <w:szCs w:val="24"/>
              </w:rPr>
              <w:t xml:space="preserve">ys of </w:t>
            </w:r>
            <w:r w:rsidR="00185A43">
              <w:rPr>
                <w:rFonts w:ascii="Times New Roman" w:hAnsi="Times New Roman"/>
                <w:sz w:val="24"/>
                <w:szCs w:val="24"/>
              </w:rPr>
              <w:t>expressing the model given in #3</w:t>
            </w:r>
            <w:r w:rsidRPr="00281836">
              <w:rPr>
                <w:rFonts w:ascii="Times New Roman" w:hAnsi="Times New Roman"/>
                <w:sz w:val="24"/>
                <w:szCs w:val="24"/>
              </w:rPr>
              <w:t>?</w:t>
            </w:r>
          </w:p>
          <w:p w:rsidR="00706650" w:rsidRDefault="00706650" w:rsidP="00142C3E">
            <w:pPr>
              <w:spacing w:after="0" w:line="240" w:lineRule="auto"/>
              <w:rPr>
                <w:rFonts w:ascii="Times New Roman" w:hAnsi="Times New Roman"/>
                <w:sz w:val="24"/>
                <w:szCs w:val="24"/>
              </w:rPr>
            </w:pPr>
          </w:p>
          <w:p w:rsidR="00706650" w:rsidRDefault="00706650" w:rsidP="00142C3E">
            <w:pPr>
              <w:spacing w:after="0" w:line="240" w:lineRule="auto"/>
              <w:rPr>
                <w:rFonts w:ascii="Times New Roman" w:hAnsi="Times New Roman"/>
                <w:sz w:val="24"/>
                <w:szCs w:val="24"/>
              </w:rPr>
            </w:pPr>
          </w:p>
          <w:p w:rsidR="00706650" w:rsidRPr="003E68E6" w:rsidRDefault="00706650" w:rsidP="00142C3E">
            <w:pPr>
              <w:spacing w:after="0" w:line="240" w:lineRule="auto"/>
              <w:rPr>
                <w:rFonts w:ascii="Times New Roman" w:hAnsi="Times New Roman"/>
                <w:sz w:val="24"/>
                <w:szCs w:val="24"/>
              </w:rPr>
            </w:pPr>
          </w:p>
        </w:tc>
        <w:tc>
          <w:tcPr>
            <w:tcW w:w="4770" w:type="dxa"/>
          </w:tcPr>
          <w:p w:rsidR="00993784" w:rsidRPr="00EF5F48" w:rsidRDefault="00993784" w:rsidP="0001201D">
            <w:pPr>
              <w:pStyle w:val="ListParagraph"/>
              <w:spacing w:after="0" w:line="240" w:lineRule="auto"/>
              <w:ind w:left="360"/>
              <w:rPr>
                <w:rFonts w:ascii="Times New Roman" w:hAnsi="Times New Roman"/>
                <w:sz w:val="24"/>
                <w:szCs w:val="24"/>
              </w:rPr>
            </w:pPr>
          </w:p>
        </w:tc>
      </w:tr>
      <w:tr w:rsidR="00711831" w:rsidRPr="00EF5F48" w:rsidTr="00C75C95">
        <w:tc>
          <w:tcPr>
            <w:tcW w:w="3474" w:type="dxa"/>
          </w:tcPr>
          <w:p w:rsidR="00711831" w:rsidRPr="00EF5F48" w:rsidRDefault="00711831" w:rsidP="00EF5F48">
            <w:pPr>
              <w:spacing w:after="0" w:line="240" w:lineRule="auto"/>
              <w:rPr>
                <w:rFonts w:ascii="Times New Roman" w:hAnsi="Times New Roman"/>
                <w:b/>
                <w:i/>
                <w:sz w:val="24"/>
                <w:szCs w:val="24"/>
              </w:rPr>
            </w:pPr>
            <w:r w:rsidRPr="00EF5F48">
              <w:rPr>
                <w:rFonts w:ascii="Times New Roman" w:hAnsi="Times New Roman"/>
                <w:b/>
                <w:i/>
                <w:sz w:val="24"/>
                <w:szCs w:val="24"/>
              </w:rPr>
              <w:lastRenderedPageBreak/>
              <w:t>Motivation</w:t>
            </w:r>
          </w:p>
          <w:p w:rsidR="00711831" w:rsidRPr="00EF5F48" w:rsidRDefault="00711831" w:rsidP="00EF5F48">
            <w:pPr>
              <w:spacing w:after="0" w:line="240" w:lineRule="auto"/>
              <w:rPr>
                <w:rFonts w:ascii="Times New Roman" w:hAnsi="Times New Roman"/>
                <w:b/>
                <w:i/>
                <w:sz w:val="24"/>
                <w:szCs w:val="24"/>
              </w:rPr>
            </w:pPr>
          </w:p>
          <w:p w:rsidR="00711831" w:rsidRPr="00EF5F48" w:rsidRDefault="00711831" w:rsidP="00EF5F48">
            <w:pPr>
              <w:spacing w:after="0" w:line="240" w:lineRule="auto"/>
              <w:rPr>
                <w:rFonts w:ascii="Times New Roman" w:hAnsi="Times New Roman"/>
                <w:b/>
                <w:i/>
                <w:sz w:val="24"/>
                <w:szCs w:val="24"/>
              </w:rPr>
            </w:pPr>
          </w:p>
          <w:p w:rsidR="00711831" w:rsidRPr="00EF5F48" w:rsidRDefault="00711831" w:rsidP="00EF5F48">
            <w:pPr>
              <w:spacing w:after="0" w:line="240" w:lineRule="auto"/>
              <w:rPr>
                <w:rFonts w:ascii="Times New Roman" w:hAnsi="Times New Roman"/>
                <w:b/>
                <w:i/>
                <w:sz w:val="24"/>
                <w:szCs w:val="24"/>
              </w:rPr>
            </w:pPr>
          </w:p>
        </w:tc>
        <w:tc>
          <w:tcPr>
            <w:tcW w:w="6174" w:type="dxa"/>
          </w:tcPr>
          <w:p w:rsidR="003E68E6" w:rsidRDefault="003E68E6" w:rsidP="00EF5F48">
            <w:pPr>
              <w:spacing w:after="0" w:line="240" w:lineRule="auto"/>
              <w:rPr>
                <w:rFonts w:ascii="Times New Roman" w:hAnsi="Times New Roman"/>
                <w:sz w:val="24"/>
                <w:szCs w:val="24"/>
              </w:rPr>
            </w:pPr>
            <w:r>
              <w:rPr>
                <w:rFonts w:ascii="Times New Roman" w:hAnsi="Times New Roman"/>
                <w:sz w:val="24"/>
                <w:szCs w:val="24"/>
              </w:rPr>
              <w:t>Note to Teacher:  Give students a picture of an assortment of sports balls (see sample below).</w:t>
            </w:r>
            <w:r w:rsidR="003176C7">
              <w:rPr>
                <w:rFonts w:ascii="Times New Roman" w:hAnsi="Times New Roman"/>
                <w:sz w:val="24"/>
                <w:szCs w:val="24"/>
              </w:rPr>
              <w:t xml:space="preserve">   </w:t>
            </w:r>
            <w:r w:rsidR="003176C7" w:rsidRPr="003176C7">
              <w:rPr>
                <w:rFonts w:ascii="Times New Roman" w:hAnsi="Times New Roman"/>
                <w:b/>
                <w:sz w:val="24"/>
                <w:szCs w:val="24"/>
              </w:rPr>
              <w:t>(Attachment 1)</w:t>
            </w:r>
          </w:p>
          <w:p w:rsidR="003E68E6" w:rsidRDefault="003E68E6" w:rsidP="00EF5F48">
            <w:pPr>
              <w:spacing w:after="0" w:line="240" w:lineRule="auto"/>
              <w:rPr>
                <w:rFonts w:ascii="Times New Roman" w:hAnsi="Times New Roman"/>
                <w:sz w:val="24"/>
                <w:szCs w:val="24"/>
              </w:rPr>
            </w:pPr>
          </w:p>
          <w:p w:rsidR="003E68E6" w:rsidRDefault="003E68E6" w:rsidP="00EF5F48">
            <w:pPr>
              <w:spacing w:after="0" w:line="240" w:lineRule="auto"/>
              <w:rPr>
                <w:rFonts w:ascii="Times New Roman" w:hAnsi="Times New Roman"/>
                <w:sz w:val="24"/>
                <w:szCs w:val="24"/>
              </w:rPr>
            </w:pPr>
          </w:p>
          <w:p w:rsidR="003E68E6" w:rsidRDefault="00E848C0" w:rsidP="00EF5F4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85775" cy="485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000130FC">
              <w:rPr>
                <w:rFonts w:ascii="Times New Roman" w:hAnsi="Times New Roman"/>
                <w:noProof/>
                <w:sz w:val="24"/>
                <w:szCs w:val="24"/>
              </w:rPr>
              <w:t xml:space="preserve">   </w:t>
            </w:r>
            <w:r w:rsidR="00046F9C">
              <w:rPr>
                <w:rFonts w:ascii="Times New Roman" w:hAnsi="Times New Roman"/>
                <w:noProof/>
                <w:sz w:val="24"/>
                <w:szCs w:val="24"/>
              </w:rPr>
              <w:drawing>
                <wp:inline distT="0" distB="0" distL="0" distR="0">
                  <wp:extent cx="581025" cy="581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000130FC">
              <w:rPr>
                <w:rFonts w:ascii="Times New Roman" w:hAnsi="Times New Roman"/>
                <w:noProof/>
                <w:sz w:val="24"/>
                <w:szCs w:val="24"/>
              </w:rPr>
              <w:t xml:space="preserve">  </w:t>
            </w:r>
            <w:r w:rsidR="00046F9C">
              <w:rPr>
                <w:rFonts w:ascii="Times New Roman" w:hAnsi="Times New Roman"/>
                <w:noProof/>
                <w:sz w:val="24"/>
                <w:szCs w:val="24"/>
              </w:rPr>
              <w:drawing>
                <wp:inline distT="0" distB="0" distL="0" distR="0">
                  <wp:extent cx="581025" cy="581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000130FC">
              <w:rPr>
                <w:rFonts w:ascii="Times New Roman" w:hAnsi="Times New Roman"/>
                <w:noProof/>
                <w:sz w:val="24"/>
                <w:szCs w:val="24"/>
              </w:rPr>
              <w:t xml:space="preserve">  </w:t>
            </w:r>
            <w:r w:rsidR="00046F9C">
              <w:rPr>
                <w:rFonts w:ascii="Times New Roman" w:hAnsi="Times New Roman"/>
                <w:noProof/>
                <w:sz w:val="24"/>
                <w:szCs w:val="24"/>
              </w:rPr>
              <w:drawing>
                <wp:inline distT="0" distB="0" distL="0" distR="0">
                  <wp:extent cx="48577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3E68E6" w:rsidRDefault="00E848C0" w:rsidP="00EF5F4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85775" cy="485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Pr>
                <w:rFonts w:ascii="Times New Roman" w:hAnsi="Times New Roman"/>
                <w:noProof/>
                <w:sz w:val="24"/>
                <w:szCs w:val="24"/>
              </w:rPr>
              <w:drawing>
                <wp:inline distT="0" distB="0" distL="0" distR="0">
                  <wp:extent cx="581025" cy="581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sidR="00046F9C">
              <w:rPr>
                <w:rFonts w:ascii="Times New Roman" w:hAnsi="Times New Roman"/>
                <w:noProof/>
                <w:sz w:val="24"/>
                <w:szCs w:val="24"/>
              </w:rPr>
              <w:drawing>
                <wp:inline distT="0" distB="0" distL="0" distR="0">
                  <wp:extent cx="542925" cy="533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2925" cy="533400"/>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Pr>
                <w:rFonts w:ascii="Times New Roman" w:hAnsi="Times New Roman"/>
                <w:noProof/>
                <w:sz w:val="24"/>
                <w:szCs w:val="24"/>
              </w:rPr>
              <w:drawing>
                <wp:inline distT="0" distB="0" distL="0" distR="0">
                  <wp:extent cx="581025" cy="581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3E68E6" w:rsidRDefault="00E848C0" w:rsidP="00EF5F48">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81025" cy="581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sidR="00046F9C">
              <w:rPr>
                <w:rFonts w:ascii="Times New Roman" w:hAnsi="Times New Roman"/>
                <w:noProof/>
                <w:sz w:val="24"/>
                <w:szCs w:val="24"/>
              </w:rPr>
              <w:drawing>
                <wp:inline distT="0" distB="0" distL="0" distR="0">
                  <wp:extent cx="542925" cy="533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2925" cy="533400"/>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sidR="00046F9C">
              <w:rPr>
                <w:rFonts w:ascii="Times New Roman" w:hAnsi="Times New Roman"/>
                <w:noProof/>
                <w:sz w:val="24"/>
                <w:szCs w:val="24"/>
              </w:rPr>
              <w:drawing>
                <wp:inline distT="0" distB="0" distL="0" distR="0">
                  <wp:extent cx="485775" cy="485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3E68E6" w:rsidRDefault="00E848C0" w:rsidP="00EF5F4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81025" cy="581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sidR="00046F9C">
              <w:rPr>
                <w:rFonts w:ascii="Times New Roman" w:hAnsi="Times New Roman"/>
                <w:noProof/>
                <w:sz w:val="24"/>
                <w:szCs w:val="24"/>
              </w:rPr>
              <w:drawing>
                <wp:inline distT="0" distB="0" distL="0" distR="0">
                  <wp:extent cx="485775" cy="485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000130FC">
              <w:rPr>
                <w:rFonts w:ascii="Times New Roman" w:hAnsi="Times New Roman"/>
                <w:sz w:val="24"/>
                <w:szCs w:val="24"/>
              </w:rPr>
              <w:t xml:space="preserve">  </w:t>
            </w:r>
            <w:r>
              <w:rPr>
                <w:rFonts w:ascii="Times New Roman" w:hAnsi="Times New Roman"/>
                <w:noProof/>
                <w:sz w:val="24"/>
                <w:szCs w:val="24"/>
              </w:rPr>
              <w:drawing>
                <wp:inline distT="0" distB="0" distL="0" distR="0">
                  <wp:extent cx="581025" cy="581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3E68E6" w:rsidRDefault="003E68E6" w:rsidP="00EF5F48">
            <w:pPr>
              <w:spacing w:after="0" w:line="240" w:lineRule="auto"/>
              <w:rPr>
                <w:rFonts w:ascii="Times New Roman" w:hAnsi="Times New Roman"/>
                <w:sz w:val="24"/>
                <w:szCs w:val="24"/>
              </w:rPr>
            </w:pPr>
          </w:p>
          <w:p w:rsidR="00711831" w:rsidRDefault="00CC15D1" w:rsidP="00CC15D1">
            <w:pPr>
              <w:spacing w:after="0" w:line="240" w:lineRule="auto"/>
              <w:rPr>
                <w:rFonts w:ascii="Times New Roman" w:hAnsi="Times New Roman"/>
                <w:sz w:val="24"/>
                <w:szCs w:val="24"/>
              </w:rPr>
            </w:pPr>
            <w:r>
              <w:rPr>
                <w:rFonts w:ascii="Times New Roman" w:hAnsi="Times New Roman"/>
                <w:sz w:val="24"/>
                <w:szCs w:val="24"/>
              </w:rPr>
              <w:t xml:space="preserve">Given the values </w:t>
            </w:r>
            <w:r w:rsidR="00046F9C">
              <w:rPr>
                <w:rFonts w:ascii="Times New Roman" w:hAnsi="Times New Roman"/>
                <w:sz w:val="24"/>
                <w:szCs w:val="24"/>
              </w:rPr>
              <w:t xml:space="preserve">2, </w:t>
            </w:r>
            <w:r w:rsidR="000130FC">
              <w:rPr>
                <w:rFonts w:ascii="Times New Roman" w:hAnsi="Times New Roman"/>
                <w:sz w:val="24"/>
                <w:szCs w:val="24"/>
              </w:rPr>
              <w:t>5,</w:t>
            </w:r>
            <w:r>
              <w:rPr>
                <w:rFonts w:ascii="Times New Roman" w:hAnsi="Times New Roman"/>
                <w:sz w:val="24"/>
                <w:szCs w:val="24"/>
              </w:rPr>
              <w:t xml:space="preserve"> 7</w:t>
            </w:r>
            <w:r w:rsidR="000130FC">
              <w:rPr>
                <w:rFonts w:ascii="Times New Roman" w:hAnsi="Times New Roman"/>
                <w:sz w:val="24"/>
                <w:szCs w:val="24"/>
              </w:rPr>
              <w:t>, and 14</w:t>
            </w:r>
            <w:r w:rsidR="003E68E6">
              <w:rPr>
                <w:rFonts w:ascii="Times New Roman" w:hAnsi="Times New Roman"/>
                <w:sz w:val="24"/>
                <w:szCs w:val="24"/>
              </w:rPr>
              <w:t xml:space="preserve">, discuss how these values </w:t>
            </w:r>
            <w:r>
              <w:rPr>
                <w:rFonts w:ascii="Times New Roman" w:hAnsi="Times New Roman"/>
                <w:sz w:val="24"/>
                <w:szCs w:val="24"/>
              </w:rPr>
              <w:t xml:space="preserve">are </w:t>
            </w:r>
            <w:r w:rsidR="003E68E6">
              <w:rPr>
                <w:rFonts w:ascii="Times New Roman" w:hAnsi="Times New Roman"/>
                <w:sz w:val="24"/>
                <w:szCs w:val="24"/>
              </w:rPr>
              <w:t>represent</w:t>
            </w:r>
            <w:r>
              <w:rPr>
                <w:rFonts w:ascii="Times New Roman" w:hAnsi="Times New Roman"/>
                <w:sz w:val="24"/>
                <w:szCs w:val="24"/>
              </w:rPr>
              <w:t>ed by</w:t>
            </w:r>
            <w:r w:rsidR="003E68E6">
              <w:rPr>
                <w:rFonts w:ascii="Times New Roman" w:hAnsi="Times New Roman"/>
                <w:sz w:val="24"/>
                <w:szCs w:val="24"/>
              </w:rPr>
              <w:t xml:space="preserve"> the balls in the picture.</w:t>
            </w:r>
            <w:r w:rsidR="00395D9B">
              <w:rPr>
                <w:rFonts w:ascii="Times New Roman" w:hAnsi="Times New Roman"/>
                <w:sz w:val="24"/>
                <w:szCs w:val="24"/>
              </w:rPr>
              <w:t xml:space="preserve">  Prior to teaching the lesson, make sure students understand, when comparing objects mathematically the word </w:t>
            </w:r>
            <w:r w:rsidR="00395D9B" w:rsidRPr="00395D9B">
              <w:rPr>
                <w:rFonts w:ascii="Times New Roman" w:hAnsi="Times New Roman"/>
                <w:b/>
                <w:i/>
                <w:sz w:val="24"/>
                <w:szCs w:val="24"/>
              </w:rPr>
              <w:t>to</w:t>
            </w:r>
            <w:r w:rsidR="00395D9B">
              <w:rPr>
                <w:rFonts w:ascii="Times New Roman" w:hAnsi="Times New Roman"/>
                <w:sz w:val="24"/>
                <w:szCs w:val="24"/>
              </w:rPr>
              <w:t xml:space="preserve"> is used.</w:t>
            </w:r>
          </w:p>
          <w:p w:rsidR="00250870" w:rsidRPr="00EF5F48" w:rsidRDefault="00250870" w:rsidP="00CC15D1">
            <w:pPr>
              <w:spacing w:after="0" w:line="240" w:lineRule="auto"/>
              <w:rPr>
                <w:rFonts w:ascii="Times New Roman" w:hAnsi="Times New Roman"/>
                <w:sz w:val="24"/>
                <w:szCs w:val="24"/>
              </w:rPr>
            </w:pPr>
          </w:p>
        </w:tc>
        <w:tc>
          <w:tcPr>
            <w:tcW w:w="4770" w:type="dxa"/>
          </w:tcPr>
          <w:p w:rsidR="00E56FD5" w:rsidRPr="001F7022" w:rsidRDefault="00E56FD5" w:rsidP="0001201D">
            <w:pPr>
              <w:pStyle w:val="ListParagraph"/>
              <w:spacing w:after="0" w:line="240" w:lineRule="auto"/>
              <w:ind w:left="360"/>
              <w:rPr>
                <w:rFonts w:ascii="Times New Roman" w:hAnsi="Times New Roman"/>
                <w:sz w:val="24"/>
                <w:szCs w:val="24"/>
              </w:rPr>
            </w:pPr>
          </w:p>
        </w:tc>
      </w:tr>
      <w:tr w:rsidR="00711831" w:rsidRPr="00EF5F48" w:rsidTr="00C75C95">
        <w:tc>
          <w:tcPr>
            <w:tcW w:w="3474" w:type="dxa"/>
          </w:tcPr>
          <w:p w:rsidR="00711831" w:rsidRPr="0006157A" w:rsidRDefault="00711831" w:rsidP="0006157A">
            <w:pPr>
              <w:spacing w:after="0" w:line="240" w:lineRule="auto"/>
              <w:rPr>
                <w:rFonts w:ascii="Times New Roman" w:hAnsi="Times New Roman"/>
                <w:b/>
                <w:i/>
                <w:sz w:val="24"/>
                <w:szCs w:val="24"/>
              </w:rPr>
            </w:pPr>
            <w:r w:rsidRPr="00EF5F48">
              <w:rPr>
                <w:rFonts w:ascii="Times New Roman" w:hAnsi="Times New Roman"/>
                <w:b/>
                <w:i/>
                <w:sz w:val="24"/>
                <w:szCs w:val="24"/>
              </w:rPr>
              <w:lastRenderedPageBreak/>
              <w:t xml:space="preserve">Activity 1 </w:t>
            </w:r>
          </w:p>
          <w:p w:rsidR="00711831" w:rsidRPr="00EF5F48" w:rsidRDefault="00711831" w:rsidP="0006157A">
            <w:pPr>
              <w:spacing w:after="0" w:line="240" w:lineRule="auto"/>
              <w:rPr>
                <w:rFonts w:ascii="Times New Roman" w:hAnsi="Times New Roman"/>
                <w:sz w:val="24"/>
                <w:szCs w:val="24"/>
              </w:rPr>
            </w:pPr>
            <w:r w:rsidRPr="00EF5F48">
              <w:rPr>
                <w:rFonts w:ascii="Times New Roman" w:hAnsi="Times New Roman"/>
                <w:sz w:val="24"/>
                <w:szCs w:val="24"/>
              </w:rPr>
              <w:t>UDL Components</w:t>
            </w:r>
          </w:p>
          <w:p w:rsidR="00711831" w:rsidRPr="00EF5F48" w:rsidRDefault="00711831" w:rsidP="0006157A">
            <w:pPr>
              <w:pStyle w:val="ListParagraph"/>
              <w:numPr>
                <w:ilvl w:val="0"/>
                <w:numId w:val="1"/>
              </w:numPr>
              <w:spacing w:after="0" w:line="240" w:lineRule="auto"/>
              <w:ind w:left="360"/>
              <w:rPr>
                <w:rFonts w:ascii="Times New Roman" w:hAnsi="Times New Roman"/>
                <w:sz w:val="24"/>
                <w:szCs w:val="24"/>
              </w:rPr>
            </w:pPr>
            <w:r w:rsidRPr="00EF5F48">
              <w:rPr>
                <w:rFonts w:ascii="Times New Roman" w:hAnsi="Times New Roman"/>
                <w:sz w:val="24"/>
                <w:szCs w:val="24"/>
              </w:rPr>
              <w:t>Multiple Means of Representation</w:t>
            </w:r>
          </w:p>
          <w:p w:rsidR="00711831" w:rsidRPr="00EF5F48" w:rsidRDefault="00711831" w:rsidP="0006157A">
            <w:pPr>
              <w:pStyle w:val="ListParagraph"/>
              <w:numPr>
                <w:ilvl w:val="0"/>
                <w:numId w:val="1"/>
              </w:numPr>
              <w:spacing w:after="0" w:line="240" w:lineRule="auto"/>
              <w:ind w:left="360"/>
              <w:rPr>
                <w:rFonts w:ascii="Times New Roman" w:hAnsi="Times New Roman"/>
                <w:sz w:val="24"/>
                <w:szCs w:val="24"/>
              </w:rPr>
            </w:pPr>
            <w:r w:rsidRPr="00EF5F48">
              <w:rPr>
                <w:rFonts w:ascii="Times New Roman" w:hAnsi="Times New Roman"/>
                <w:sz w:val="24"/>
                <w:szCs w:val="24"/>
              </w:rPr>
              <w:t>Multiple Means for Action and Expression</w:t>
            </w:r>
          </w:p>
          <w:p w:rsidR="00711831" w:rsidRPr="00EF5F48" w:rsidRDefault="00711831" w:rsidP="0006157A">
            <w:pPr>
              <w:pStyle w:val="ListParagraph"/>
              <w:numPr>
                <w:ilvl w:val="0"/>
                <w:numId w:val="1"/>
              </w:numPr>
              <w:spacing w:after="0" w:line="240" w:lineRule="auto"/>
              <w:ind w:left="360"/>
              <w:rPr>
                <w:rFonts w:ascii="Times New Roman" w:hAnsi="Times New Roman"/>
                <w:sz w:val="24"/>
                <w:szCs w:val="24"/>
              </w:rPr>
            </w:pPr>
            <w:r w:rsidRPr="00EF5F48">
              <w:rPr>
                <w:rFonts w:ascii="Times New Roman" w:hAnsi="Times New Roman"/>
                <w:sz w:val="24"/>
                <w:szCs w:val="24"/>
              </w:rPr>
              <w:t>Multiple Means for Engagement</w:t>
            </w:r>
          </w:p>
          <w:p w:rsidR="00711831" w:rsidRPr="00EF5F48" w:rsidRDefault="00711831" w:rsidP="0006157A">
            <w:pPr>
              <w:spacing w:after="0" w:line="240" w:lineRule="auto"/>
              <w:rPr>
                <w:rFonts w:ascii="Times New Roman" w:hAnsi="Times New Roman"/>
                <w:sz w:val="24"/>
                <w:szCs w:val="24"/>
              </w:rPr>
            </w:pPr>
            <w:r w:rsidRPr="00EF5F48">
              <w:rPr>
                <w:rFonts w:ascii="Times New Roman" w:hAnsi="Times New Roman"/>
                <w:sz w:val="24"/>
                <w:szCs w:val="24"/>
              </w:rPr>
              <w:t>Key Questions</w:t>
            </w:r>
          </w:p>
          <w:p w:rsidR="00711831" w:rsidRPr="00EF5F48" w:rsidRDefault="00711831" w:rsidP="0006157A">
            <w:pPr>
              <w:spacing w:after="0" w:line="240" w:lineRule="auto"/>
              <w:rPr>
                <w:rFonts w:ascii="Times New Roman" w:hAnsi="Times New Roman"/>
                <w:sz w:val="24"/>
                <w:szCs w:val="24"/>
              </w:rPr>
            </w:pPr>
            <w:r w:rsidRPr="00EF5F48">
              <w:rPr>
                <w:rFonts w:ascii="Times New Roman" w:hAnsi="Times New Roman"/>
                <w:sz w:val="24"/>
                <w:szCs w:val="24"/>
              </w:rPr>
              <w:t>Formative Assessment</w:t>
            </w:r>
          </w:p>
          <w:p w:rsidR="00711831" w:rsidRPr="00EF5F48" w:rsidRDefault="00711831" w:rsidP="0006157A">
            <w:pPr>
              <w:spacing w:after="0" w:line="240" w:lineRule="auto"/>
              <w:rPr>
                <w:rFonts w:ascii="Times New Roman" w:hAnsi="Times New Roman"/>
                <w:sz w:val="24"/>
                <w:szCs w:val="24"/>
              </w:rPr>
            </w:pPr>
            <w:r w:rsidRPr="00EF5F48">
              <w:rPr>
                <w:rFonts w:ascii="Times New Roman" w:hAnsi="Times New Roman"/>
                <w:sz w:val="24"/>
                <w:szCs w:val="24"/>
              </w:rPr>
              <w:t>Summary</w:t>
            </w: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tc>
        <w:tc>
          <w:tcPr>
            <w:tcW w:w="6174" w:type="dxa"/>
          </w:tcPr>
          <w:p w:rsidR="006F59F7" w:rsidRPr="00732A3B" w:rsidRDefault="006F59F7" w:rsidP="006F59F7">
            <w:pPr>
              <w:spacing w:after="0" w:line="240" w:lineRule="auto"/>
              <w:rPr>
                <w:rFonts w:ascii="Times New Roman" w:hAnsi="Times New Roman"/>
                <w:sz w:val="24"/>
                <w:szCs w:val="24"/>
              </w:rPr>
            </w:pPr>
            <w:r w:rsidRPr="00732A3B">
              <w:rPr>
                <w:rFonts w:ascii="Times New Roman" w:hAnsi="Times New Roman"/>
                <w:sz w:val="24"/>
                <w:szCs w:val="24"/>
              </w:rPr>
              <w:t>UDL Components:</w:t>
            </w:r>
          </w:p>
          <w:p w:rsidR="006F59F7" w:rsidRPr="00732A3B" w:rsidRDefault="006F59F7" w:rsidP="006F59F7">
            <w:pPr>
              <w:pStyle w:val="ListParagraph"/>
              <w:numPr>
                <w:ilvl w:val="0"/>
                <w:numId w:val="20"/>
              </w:numPr>
              <w:spacing w:after="0" w:line="240" w:lineRule="auto"/>
              <w:rPr>
                <w:rFonts w:ascii="Times New Roman" w:hAnsi="Times New Roman"/>
                <w:sz w:val="24"/>
                <w:szCs w:val="24"/>
                <w:u w:val="single"/>
              </w:rPr>
            </w:pPr>
            <w:r w:rsidRPr="00732A3B">
              <w:rPr>
                <w:rFonts w:ascii="Times New Roman" w:hAnsi="Times New Roman"/>
                <w:sz w:val="24"/>
                <w:szCs w:val="24"/>
                <w:u w:val="single"/>
              </w:rPr>
              <w:t xml:space="preserve">Principle I: Representation </w:t>
            </w:r>
            <w:r w:rsidRPr="00732A3B">
              <w:rPr>
                <w:rFonts w:ascii="Times New Roman" w:hAnsi="Times New Roman"/>
                <w:sz w:val="24"/>
                <w:szCs w:val="24"/>
              </w:rPr>
              <w:t xml:space="preserve">is present in the activity.  Prior knowledge about fractions is activated through the tasks and visual diagrams and pictures of balls in the Warm-up and Motivation.  This technique sets the stage </w:t>
            </w:r>
            <w:r w:rsidR="003C1AE8" w:rsidRPr="00732A3B">
              <w:rPr>
                <w:rFonts w:ascii="Times New Roman" w:hAnsi="Times New Roman"/>
                <w:sz w:val="24"/>
                <w:szCs w:val="24"/>
              </w:rPr>
              <w:t xml:space="preserve">for </w:t>
            </w:r>
            <w:r w:rsidRPr="00732A3B">
              <w:rPr>
                <w:rFonts w:ascii="Times New Roman" w:hAnsi="Times New Roman"/>
                <w:sz w:val="24"/>
                <w:szCs w:val="24"/>
              </w:rPr>
              <w:t xml:space="preserve">new learning about ratios.  In addition, the colors of the rainbow cubes emphasize various comparisons among ratios.    </w:t>
            </w:r>
          </w:p>
          <w:p w:rsidR="006F59F7" w:rsidRPr="00732A3B" w:rsidRDefault="006F59F7" w:rsidP="006F59F7">
            <w:pPr>
              <w:pStyle w:val="ListParagraph"/>
              <w:numPr>
                <w:ilvl w:val="0"/>
                <w:numId w:val="20"/>
              </w:numPr>
              <w:spacing w:after="0" w:line="240" w:lineRule="auto"/>
              <w:rPr>
                <w:rFonts w:ascii="Times New Roman" w:hAnsi="Times New Roman"/>
                <w:sz w:val="24"/>
                <w:szCs w:val="24"/>
              </w:rPr>
            </w:pPr>
            <w:r w:rsidRPr="00732A3B">
              <w:rPr>
                <w:rFonts w:ascii="Times New Roman" w:hAnsi="Times New Roman"/>
                <w:sz w:val="24"/>
                <w:szCs w:val="24"/>
                <w:u w:val="single"/>
              </w:rPr>
              <w:t>Principle II:  Expression</w:t>
            </w:r>
            <w:r w:rsidRPr="00732A3B">
              <w:rPr>
                <w:rFonts w:ascii="Times New Roman" w:hAnsi="Times New Roman"/>
                <w:sz w:val="24"/>
                <w:szCs w:val="24"/>
              </w:rPr>
              <w:t xml:space="preserve"> is present in the activity.  It encourages students to stop and think before choosing the correct category, and the activity prompts students to categorize.</w:t>
            </w:r>
          </w:p>
          <w:p w:rsidR="006F59F7" w:rsidRPr="00732A3B" w:rsidRDefault="006F59F7" w:rsidP="006F59F7">
            <w:pPr>
              <w:pStyle w:val="ListParagraph"/>
              <w:numPr>
                <w:ilvl w:val="0"/>
                <w:numId w:val="20"/>
              </w:numPr>
              <w:spacing w:after="0" w:line="240" w:lineRule="auto"/>
              <w:rPr>
                <w:rFonts w:ascii="Times New Roman" w:hAnsi="Times New Roman"/>
                <w:sz w:val="24"/>
                <w:szCs w:val="24"/>
              </w:rPr>
            </w:pPr>
            <w:r w:rsidRPr="00732A3B">
              <w:rPr>
                <w:rFonts w:ascii="Times New Roman" w:hAnsi="Times New Roman"/>
                <w:sz w:val="24"/>
                <w:szCs w:val="24"/>
                <w:u w:val="single"/>
              </w:rPr>
              <w:t xml:space="preserve">Principle III: Engagement </w:t>
            </w:r>
            <w:r w:rsidRPr="00732A3B">
              <w:rPr>
                <w:rFonts w:ascii="Times New Roman" w:hAnsi="Times New Roman"/>
                <w:sz w:val="24"/>
                <w:szCs w:val="24"/>
              </w:rPr>
              <w:t>is present in the activity.  Students work with a partner or in a small collaborative group to engage in this task.  Students are given immediate feedback, which is aimed at supporting them in their progress in a timely and understandable manner</w:t>
            </w:r>
            <w:r w:rsidRPr="00732A3B">
              <w:rPr>
                <w:rFonts w:ascii="Times New Roman" w:hAnsi="Times New Roman"/>
                <w:color w:val="FF0000"/>
                <w:sz w:val="24"/>
                <w:szCs w:val="24"/>
              </w:rPr>
              <w:t xml:space="preserve">. </w:t>
            </w:r>
          </w:p>
          <w:p w:rsidR="006F59F7" w:rsidRPr="00732A3B" w:rsidRDefault="006F59F7" w:rsidP="006F59F7">
            <w:pPr>
              <w:spacing w:after="0" w:line="240" w:lineRule="auto"/>
              <w:rPr>
                <w:rFonts w:ascii="Times New Roman" w:hAnsi="Times New Roman"/>
                <w:sz w:val="24"/>
                <w:szCs w:val="24"/>
              </w:rPr>
            </w:pPr>
          </w:p>
          <w:p w:rsidR="006F59F7" w:rsidRPr="00732A3B" w:rsidRDefault="006F59F7" w:rsidP="006F59F7">
            <w:pPr>
              <w:spacing w:after="0" w:line="240" w:lineRule="auto"/>
              <w:rPr>
                <w:rFonts w:ascii="Times New Roman" w:hAnsi="Times New Roman"/>
                <w:sz w:val="24"/>
                <w:szCs w:val="24"/>
              </w:rPr>
            </w:pPr>
            <w:r w:rsidRPr="00732A3B">
              <w:rPr>
                <w:rFonts w:ascii="Times New Roman" w:hAnsi="Times New Roman"/>
                <w:sz w:val="24"/>
                <w:szCs w:val="24"/>
              </w:rPr>
              <w:t>Directions:</w:t>
            </w:r>
          </w:p>
          <w:p w:rsidR="006F59F7" w:rsidRPr="00732A3B" w:rsidRDefault="006F59F7" w:rsidP="006F59F7">
            <w:pPr>
              <w:spacing w:after="0" w:line="240" w:lineRule="auto"/>
              <w:rPr>
                <w:rFonts w:ascii="Times New Roman" w:hAnsi="Times New Roman"/>
                <w:sz w:val="24"/>
                <w:szCs w:val="24"/>
              </w:rPr>
            </w:pPr>
          </w:p>
          <w:tbl>
            <w:tblPr>
              <w:tblStyle w:val="TableGrid"/>
              <w:tblpPr w:leftFromText="180" w:rightFromText="180" w:vertAnchor="text" w:horzAnchor="page" w:tblpX="653" w:tblpY="205"/>
              <w:tblOverlap w:val="never"/>
              <w:tblW w:w="0" w:type="auto"/>
              <w:tblLook w:val="04A0"/>
            </w:tblPr>
            <w:tblGrid>
              <w:gridCol w:w="422"/>
              <w:gridCol w:w="422"/>
            </w:tblGrid>
            <w:tr w:rsidR="00395D9B" w:rsidRPr="00732A3B" w:rsidTr="00395D9B">
              <w:trPr>
                <w:trHeight w:val="286"/>
              </w:trPr>
              <w:tc>
                <w:tcPr>
                  <w:tcW w:w="422" w:type="dxa"/>
                  <w:shd w:val="pct25" w:color="auto" w:fill="auto"/>
                </w:tcPr>
                <w:p w:rsidR="00395D9B" w:rsidRPr="00732A3B" w:rsidRDefault="00395D9B" w:rsidP="006F59F7">
                  <w:pPr>
                    <w:spacing w:after="0" w:line="240" w:lineRule="auto"/>
                    <w:rPr>
                      <w:rFonts w:ascii="Times New Roman" w:hAnsi="Times New Roman"/>
                      <w:sz w:val="24"/>
                      <w:szCs w:val="24"/>
                    </w:rPr>
                  </w:pPr>
                  <w:r w:rsidRPr="00732A3B">
                    <w:rPr>
                      <w:rFonts w:ascii="Times New Roman" w:hAnsi="Times New Roman"/>
                      <w:sz w:val="24"/>
                      <w:szCs w:val="24"/>
                    </w:rPr>
                    <w:t xml:space="preserve"> </w:t>
                  </w:r>
                </w:p>
              </w:tc>
              <w:tc>
                <w:tcPr>
                  <w:tcW w:w="422" w:type="dxa"/>
                  <w:shd w:val="pct25" w:color="auto" w:fill="auto"/>
                </w:tcPr>
                <w:p w:rsidR="00395D9B" w:rsidRPr="00732A3B" w:rsidRDefault="00395D9B" w:rsidP="006F59F7">
                  <w:pPr>
                    <w:spacing w:after="0" w:line="240" w:lineRule="auto"/>
                    <w:rPr>
                      <w:rFonts w:ascii="Times New Roman" w:hAnsi="Times New Roman"/>
                      <w:sz w:val="24"/>
                      <w:szCs w:val="24"/>
                    </w:rPr>
                  </w:pPr>
                  <w:r w:rsidRPr="00732A3B">
                    <w:rPr>
                      <w:rFonts w:ascii="Times New Roman" w:hAnsi="Times New Roman"/>
                      <w:sz w:val="24"/>
                      <w:szCs w:val="24"/>
                    </w:rPr>
                    <w:t xml:space="preserve"> </w:t>
                  </w:r>
                </w:p>
              </w:tc>
            </w:tr>
            <w:tr w:rsidR="00395D9B" w:rsidRPr="00732A3B" w:rsidTr="00395D9B">
              <w:trPr>
                <w:trHeight w:val="286"/>
              </w:trPr>
              <w:tc>
                <w:tcPr>
                  <w:tcW w:w="422" w:type="dxa"/>
                  <w:shd w:val="pct25" w:color="auto" w:fill="auto"/>
                </w:tcPr>
                <w:p w:rsidR="00395D9B" w:rsidRPr="00732A3B" w:rsidRDefault="00395D9B" w:rsidP="006F59F7">
                  <w:pPr>
                    <w:spacing w:after="0" w:line="240" w:lineRule="auto"/>
                    <w:rPr>
                      <w:rFonts w:ascii="Times New Roman" w:hAnsi="Times New Roman"/>
                      <w:sz w:val="24"/>
                      <w:szCs w:val="24"/>
                    </w:rPr>
                  </w:pPr>
                  <w:r w:rsidRPr="00732A3B">
                    <w:rPr>
                      <w:rFonts w:ascii="Times New Roman" w:hAnsi="Times New Roman"/>
                      <w:sz w:val="24"/>
                      <w:szCs w:val="24"/>
                    </w:rPr>
                    <w:t xml:space="preserve">   </w:t>
                  </w:r>
                </w:p>
              </w:tc>
              <w:tc>
                <w:tcPr>
                  <w:tcW w:w="422" w:type="dxa"/>
                </w:tcPr>
                <w:p w:rsidR="00395D9B" w:rsidRPr="00732A3B" w:rsidRDefault="00395D9B" w:rsidP="006F59F7">
                  <w:pPr>
                    <w:spacing w:after="0" w:line="240" w:lineRule="auto"/>
                    <w:rPr>
                      <w:rFonts w:ascii="Times New Roman" w:hAnsi="Times New Roman"/>
                      <w:sz w:val="24"/>
                      <w:szCs w:val="24"/>
                    </w:rPr>
                  </w:pPr>
                </w:p>
              </w:tc>
            </w:tr>
          </w:tbl>
          <w:tbl>
            <w:tblPr>
              <w:tblStyle w:val="TableGrid"/>
              <w:tblpPr w:leftFromText="180" w:rightFromText="180" w:vertAnchor="text" w:horzAnchor="margin" w:tblpXSpec="center" w:tblpY="195"/>
              <w:tblOverlap w:val="never"/>
              <w:tblW w:w="0" w:type="auto"/>
              <w:tblLook w:val="04A0"/>
            </w:tblPr>
            <w:tblGrid>
              <w:gridCol w:w="527"/>
              <w:gridCol w:w="527"/>
              <w:gridCol w:w="527"/>
            </w:tblGrid>
            <w:tr w:rsidR="00395D9B" w:rsidRPr="00732A3B" w:rsidTr="00046F9C">
              <w:trPr>
                <w:trHeight w:val="254"/>
              </w:trPr>
              <w:tc>
                <w:tcPr>
                  <w:tcW w:w="527" w:type="dxa"/>
                  <w:shd w:val="pct25" w:color="auto" w:fill="auto"/>
                </w:tcPr>
                <w:p w:rsidR="00395D9B" w:rsidRPr="00732A3B" w:rsidRDefault="00395D9B" w:rsidP="00395D9B">
                  <w:pPr>
                    <w:spacing w:after="0" w:line="240" w:lineRule="auto"/>
                    <w:rPr>
                      <w:rFonts w:ascii="Times New Roman" w:hAnsi="Times New Roman"/>
                      <w:sz w:val="24"/>
                      <w:szCs w:val="24"/>
                    </w:rPr>
                  </w:pPr>
                </w:p>
              </w:tc>
              <w:tc>
                <w:tcPr>
                  <w:tcW w:w="527" w:type="dxa"/>
                  <w:shd w:val="pct25" w:color="auto" w:fill="auto"/>
                </w:tcPr>
                <w:p w:rsidR="00395D9B" w:rsidRPr="00732A3B" w:rsidRDefault="00395D9B" w:rsidP="00395D9B">
                  <w:pPr>
                    <w:spacing w:after="0" w:line="240" w:lineRule="auto"/>
                    <w:rPr>
                      <w:rFonts w:ascii="Times New Roman" w:hAnsi="Times New Roman"/>
                      <w:sz w:val="24"/>
                      <w:szCs w:val="24"/>
                    </w:rPr>
                  </w:pPr>
                </w:p>
              </w:tc>
              <w:tc>
                <w:tcPr>
                  <w:tcW w:w="527" w:type="dxa"/>
                  <w:shd w:val="pct25" w:color="auto" w:fill="auto"/>
                </w:tcPr>
                <w:p w:rsidR="00395D9B" w:rsidRPr="00732A3B" w:rsidRDefault="00395D9B" w:rsidP="00395D9B">
                  <w:pPr>
                    <w:spacing w:after="0" w:line="240" w:lineRule="auto"/>
                    <w:rPr>
                      <w:rFonts w:ascii="Times New Roman" w:hAnsi="Times New Roman"/>
                      <w:sz w:val="24"/>
                      <w:szCs w:val="24"/>
                    </w:rPr>
                  </w:pPr>
                </w:p>
              </w:tc>
            </w:tr>
            <w:tr w:rsidR="00395D9B" w:rsidRPr="00732A3B" w:rsidTr="00046F9C">
              <w:trPr>
                <w:trHeight w:val="267"/>
              </w:trPr>
              <w:tc>
                <w:tcPr>
                  <w:tcW w:w="527" w:type="dxa"/>
                </w:tcPr>
                <w:p w:rsidR="00395D9B" w:rsidRPr="00732A3B" w:rsidRDefault="00395D9B" w:rsidP="00395D9B">
                  <w:pPr>
                    <w:spacing w:after="0" w:line="240" w:lineRule="auto"/>
                    <w:rPr>
                      <w:rFonts w:ascii="Times New Roman" w:hAnsi="Times New Roman"/>
                      <w:sz w:val="24"/>
                      <w:szCs w:val="24"/>
                    </w:rPr>
                  </w:pPr>
                </w:p>
              </w:tc>
              <w:tc>
                <w:tcPr>
                  <w:tcW w:w="527" w:type="dxa"/>
                </w:tcPr>
                <w:p w:rsidR="00395D9B" w:rsidRPr="00732A3B" w:rsidRDefault="00395D9B" w:rsidP="00395D9B">
                  <w:pPr>
                    <w:spacing w:after="0" w:line="240" w:lineRule="auto"/>
                    <w:rPr>
                      <w:rFonts w:ascii="Times New Roman" w:hAnsi="Times New Roman"/>
                      <w:sz w:val="24"/>
                      <w:szCs w:val="24"/>
                    </w:rPr>
                  </w:pPr>
                </w:p>
              </w:tc>
              <w:tc>
                <w:tcPr>
                  <w:tcW w:w="527" w:type="dxa"/>
                </w:tcPr>
                <w:p w:rsidR="00395D9B" w:rsidRPr="00732A3B" w:rsidRDefault="00395D9B" w:rsidP="00395D9B">
                  <w:pPr>
                    <w:spacing w:after="0" w:line="240" w:lineRule="auto"/>
                    <w:rPr>
                      <w:rFonts w:ascii="Times New Roman" w:hAnsi="Times New Roman"/>
                      <w:sz w:val="24"/>
                      <w:szCs w:val="24"/>
                    </w:rPr>
                  </w:pPr>
                </w:p>
              </w:tc>
            </w:tr>
          </w:tbl>
          <w:p w:rsidR="00395D9B" w:rsidRPr="00732A3B" w:rsidRDefault="00395D9B" w:rsidP="006F59F7">
            <w:pPr>
              <w:spacing w:after="0" w:line="240" w:lineRule="auto"/>
              <w:rPr>
                <w:rFonts w:ascii="Times New Roman" w:hAnsi="Times New Roman"/>
                <w:sz w:val="24"/>
                <w:szCs w:val="24"/>
              </w:rPr>
            </w:pPr>
          </w:p>
          <w:p w:rsidR="00395D9B" w:rsidRPr="00732A3B" w:rsidRDefault="00395D9B" w:rsidP="006F59F7">
            <w:pPr>
              <w:spacing w:after="0" w:line="240" w:lineRule="auto"/>
              <w:rPr>
                <w:rFonts w:ascii="Times New Roman" w:hAnsi="Times New Roman"/>
                <w:sz w:val="24"/>
                <w:szCs w:val="24"/>
              </w:rPr>
            </w:pPr>
          </w:p>
          <w:p w:rsidR="00395D9B" w:rsidRPr="00732A3B" w:rsidRDefault="00395D9B" w:rsidP="006F59F7">
            <w:pPr>
              <w:spacing w:after="0" w:line="240" w:lineRule="auto"/>
              <w:rPr>
                <w:rFonts w:ascii="Times New Roman" w:hAnsi="Times New Roman"/>
                <w:sz w:val="24"/>
                <w:szCs w:val="24"/>
              </w:rPr>
            </w:pPr>
          </w:p>
          <w:p w:rsidR="00395D9B" w:rsidRPr="00732A3B" w:rsidRDefault="00395D9B" w:rsidP="006F59F7">
            <w:pPr>
              <w:spacing w:after="0" w:line="240" w:lineRule="auto"/>
              <w:rPr>
                <w:rFonts w:ascii="Times New Roman" w:hAnsi="Times New Roman"/>
                <w:sz w:val="24"/>
                <w:szCs w:val="24"/>
              </w:rPr>
            </w:pPr>
          </w:p>
          <w:p w:rsidR="00395D9B" w:rsidRPr="00732A3B" w:rsidRDefault="00395D9B" w:rsidP="006F59F7">
            <w:pPr>
              <w:numPr>
                <w:ilvl w:val="0"/>
                <w:numId w:val="14"/>
              </w:numPr>
              <w:spacing w:after="0" w:line="240" w:lineRule="auto"/>
              <w:ind w:left="360"/>
              <w:rPr>
                <w:rFonts w:ascii="Times New Roman" w:hAnsi="Times New Roman"/>
                <w:sz w:val="24"/>
                <w:szCs w:val="24"/>
              </w:rPr>
            </w:pPr>
            <w:r w:rsidRPr="00732A3B">
              <w:rPr>
                <w:rFonts w:ascii="Times New Roman" w:hAnsi="Times New Roman"/>
                <w:sz w:val="24"/>
                <w:szCs w:val="24"/>
              </w:rPr>
              <w:t>Display the above models and ask students to write the fraction of the shaded region.  Then ask them to describe what the numerator and denominator represent.</w:t>
            </w:r>
          </w:p>
          <w:p w:rsidR="00046F9C" w:rsidRPr="00732A3B" w:rsidRDefault="00046F9C" w:rsidP="006F59F7">
            <w:pPr>
              <w:numPr>
                <w:ilvl w:val="0"/>
                <w:numId w:val="14"/>
              </w:numPr>
              <w:spacing w:after="0" w:line="240" w:lineRule="auto"/>
              <w:ind w:left="360"/>
              <w:rPr>
                <w:rFonts w:ascii="Times New Roman" w:hAnsi="Times New Roman"/>
                <w:sz w:val="24"/>
                <w:szCs w:val="24"/>
              </w:rPr>
            </w:pPr>
            <w:r w:rsidRPr="00732A3B">
              <w:rPr>
                <w:rFonts w:ascii="Times New Roman" w:hAnsi="Times New Roman"/>
                <w:sz w:val="24"/>
                <w:szCs w:val="24"/>
              </w:rPr>
              <w:t>Discuss with students that a fraction represents a part-to-whole relationship.</w:t>
            </w:r>
          </w:p>
          <w:p w:rsidR="00046F9C" w:rsidRPr="00732A3B" w:rsidRDefault="00046F9C" w:rsidP="00046F9C">
            <w:pPr>
              <w:spacing w:after="0" w:line="240" w:lineRule="auto"/>
              <w:ind w:left="360"/>
              <w:rPr>
                <w:rFonts w:ascii="Times New Roman" w:hAnsi="Times New Roman"/>
                <w:sz w:val="24"/>
                <w:szCs w:val="24"/>
              </w:rPr>
            </w:pPr>
          </w:p>
          <w:p w:rsidR="00046F9C" w:rsidRPr="00732A3B" w:rsidRDefault="00046F9C" w:rsidP="00046F9C">
            <w:pPr>
              <w:spacing w:after="0" w:line="240" w:lineRule="auto"/>
              <w:ind w:left="36"/>
              <w:rPr>
                <w:rFonts w:ascii="Times New Roman" w:hAnsi="Times New Roman"/>
                <w:sz w:val="24"/>
                <w:szCs w:val="24"/>
              </w:rPr>
            </w:pPr>
            <w:r w:rsidRPr="00732A3B">
              <w:rPr>
                <w:rFonts w:ascii="Times New Roman" w:hAnsi="Times New Roman"/>
                <w:sz w:val="24"/>
                <w:szCs w:val="24"/>
              </w:rPr>
              <w:t xml:space="preserve">Divide class into pairs or small groups; Give each group a scoop of rainbow cubes.  </w:t>
            </w:r>
          </w:p>
          <w:p w:rsidR="006F59F7" w:rsidRPr="00732A3B" w:rsidRDefault="006F59F7" w:rsidP="006F59F7">
            <w:pPr>
              <w:numPr>
                <w:ilvl w:val="0"/>
                <w:numId w:val="14"/>
              </w:numPr>
              <w:spacing w:after="0" w:line="240" w:lineRule="auto"/>
              <w:ind w:left="360"/>
              <w:rPr>
                <w:rFonts w:ascii="Times New Roman" w:hAnsi="Times New Roman"/>
                <w:sz w:val="24"/>
                <w:szCs w:val="24"/>
              </w:rPr>
            </w:pPr>
            <w:r w:rsidRPr="00732A3B">
              <w:rPr>
                <w:rFonts w:ascii="Times New Roman" w:hAnsi="Times New Roman"/>
                <w:sz w:val="24"/>
                <w:szCs w:val="24"/>
              </w:rPr>
              <w:t>Use the cubes to write fractions that compare each color to the total cubes. (Examples: red to total; blue to total; etc.; all comparing color/part to total/whole.)  Use labels when writing these fractions.  Students should understand terminology: “part-to-whole.”</w:t>
            </w:r>
          </w:p>
          <w:p w:rsidR="006F59F7" w:rsidRPr="00732A3B" w:rsidRDefault="006F59F7" w:rsidP="00732A3B">
            <w:pPr>
              <w:pStyle w:val="ListParagraph"/>
              <w:numPr>
                <w:ilvl w:val="0"/>
                <w:numId w:val="21"/>
              </w:numPr>
              <w:spacing w:after="0" w:line="240" w:lineRule="auto"/>
              <w:rPr>
                <w:rFonts w:ascii="Times New Roman" w:hAnsi="Times New Roman"/>
                <w:sz w:val="24"/>
                <w:szCs w:val="24"/>
              </w:rPr>
            </w:pPr>
            <w:r w:rsidRPr="00732A3B">
              <w:rPr>
                <w:rFonts w:ascii="Times New Roman" w:hAnsi="Times New Roman"/>
                <w:sz w:val="24"/>
                <w:szCs w:val="24"/>
              </w:rPr>
              <w:t xml:space="preserve">How many red cubes do you have?  Have many yellow cubes do you have?  </w:t>
            </w:r>
            <w:r w:rsidR="00732A3B" w:rsidRPr="00732A3B">
              <w:rPr>
                <w:rFonts w:ascii="Times New Roman" w:hAnsi="Times New Roman"/>
                <w:sz w:val="24"/>
                <w:szCs w:val="24"/>
              </w:rPr>
              <w:t>C</w:t>
            </w:r>
            <w:r w:rsidRPr="00732A3B">
              <w:rPr>
                <w:rFonts w:ascii="Times New Roman" w:hAnsi="Times New Roman"/>
                <w:sz w:val="24"/>
                <w:szCs w:val="24"/>
              </w:rPr>
              <w:t xml:space="preserve">ompare red cubes to yellow cubes by writing a fraction? </w:t>
            </w:r>
            <w:r w:rsidR="00732A3B" w:rsidRPr="00732A3B">
              <w:rPr>
                <w:rFonts w:ascii="Times New Roman" w:hAnsi="Times New Roman"/>
                <w:sz w:val="24"/>
                <w:szCs w:val="24"/>
              </w:rPr>
              <w:t>(</w:t>
            </w:r>
            <w:r w:rsidR="003C1AE8" w:rsidRPr="00732A3B">
              <w:rPr>
                <w:rFonts w:ascii="Times New Roman" w:hAnsi="Times New Roman"/>
                <w:sz w:val="24"/>
                <w:szCs w:val="24"/>
              </w:rPr>
              <w:t>This</w:t>
            </w:r>
            <w:r w:rsidRPr="00732A3B">
              <w:rPr>
                <w:rFonts w:ascii="Times New Roman" w:hAnsi="Times New Roman"/>
                <w:sz w:val="24"/>
                <w:szCs w:val="24"/>
              </w:rPr>
              <w:t xml:space="preserve"> is </w:t>
            </w:r>
            <w:r w:rsidR="00E74794">
              <w:rPr>
                <w:rFonts w:ascii="Times New Roman" w:hAnsi="Times New Roman"/>
                <w:sz w:val="24"/>
                <w:szCs w:val="24"/>
              </w:rPr>
              <w:t>a part to part relationship</w:t>
            </w:r>
            <w:r w:rsidRPr="00732A3B">
              <w:rPr>
                <w:rFonts w:ascii="Times New Roman" w:hAnsi="Times New Roman"/>
                <w:sz w:val="24"/>
                <w:szCs w:val="24"/>
              </w:rPr>
              <w:t>, which we will refer to below.)</w:t>
            </w:r>
          </w:p>
          <w:p w:rsidR="006F59F7" w:rsidRPr="00732A3B" w:rsidRDefault="006F59F7" w:rsidP="006F59F7">
            <w:pPr>
              <w:numPr>
                <w:ilvl w:val="0"/>
                <w:numId w:val="14"/>
              </w:numPr>
              <w:spacing w:after="0" w:line="240" w:lineRule="auto"/>
              <w:ind w:left="360"/>
              <w:rPr>
                <w:rFonts w:ascii="Times New Roman" w:hAnsi="Times New Roman"/>
                <w:sz w:val="24"/>
                <w:szCs w:val="24"/>
              </w:rPr>
            </w:pPr>
            <w:r w:rsidRPr="00732A3B">
              <w:rPr>
                <w:rFonts w:ascii="Times New Roman" w:hAnsi="Times New Roman"/>
                <w:sz w:val="24"/>
                <w:szCs w:val="24"/>
              </w:rPr>
              <w:t>With your partner, continue to write other ratios with the rainbow cubes.  (Students should include part-to-part and part-to-whole.)</w:t>
            </w:r>
          </w:p>
          <w:p w:rsidR="006F59F7" w:rsidRDefault="006F59F7" w:rsidP="006F59F7">
            <w:pPr>
              <w:numPr>
                <w:ilvl w:val="0"/>
                <w:numId w:val="14"/>
              </w:numPr>
              <w:spacing w:after="0" w:line="240" w:lineRule="auto"/>
              <w:ind w:left="360"/>
              <w:rPr>
                <w:rFonts w:ascii="Times New Roman" w:hAnsi="Times New Roman"/>
                <w:sz w:val="24"/>
                <w:szCs w:val="24"/>
              </w:rPr>
            </w:pPr>
            <w:r w:rsidRPr="00732A3B">
              <w:rPr>
                <w:rFonts w:ascii="Times New Roman" w:hAnsi="Times New Roman"/>
                <w:sz w:val="24"/>
                <w:szCs w:val="24"/>
              </w:rPr>
              <w:t>Define ratio (a comparison of two quantities or measures) &amp; the 3 ways to write it. (Example</w:t>
            </w:r>
            <w:proofErr w:type="gramStart"/>
            <w:r w:rsidRPr="00732A3B">
              <w:rPr>
                <w:rFonts w:ascii="Times New Roman" w:hAnsi="Times New Roman"/>
                <w:sz w:val="24"/>
                <w:szCs w:val="24"/>
              </w:rPr>
              <w:t>:</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732A3B">
              <w:rPr>
                <w:rFonts w:ascii="Times New Roman" w:hAnsi="Times New Roman"/>
                <w:sz w:val="24"/>
                <w:szCs w:val="24"/>
              </w:rPr>
              <w:t>,</w:t>
            </w:r>
            <w:proofErr w:type="gramEnd"/>
            <w:r w:rsidRPr="00732A3B">
              <w:rPr>
                <w:rFonts w:ascii="Times New Roman" w:hAnsi="Times New Roman"/>
                <w:sz w:val="24"/>
                <w:szCs w:val="24"/>
              </w:rPr>
              <w:t xml:space="preserve"> 2:3, 2 to 3).</w:t>
            </w:r>
          </w:p>
          <w:p w:rsidR="000043E0" w:rsidRPr="000043E0" w:rsidRDefault="000043E0" w:rsidP="000043E0">
            <w:pPr>
              <w:spacing w:after="0" w:line="240" w:lineRule="auto"/>
              <w:ind w:left="360"/>
              <w:rPr>
                <w:rFonts w:ascii="Times New Roman" w:hAnsi="Times New Roman"/>
                <w:sz w:val="16"/>
                <w:szCs w:val="16"/>
              </w:rPr>
            </w:pPr>
          </w:p>
          <w:p w:rsidR="006F59F7" w:rsidRDefault="000043E0" w:rsidP="006F59F7">
            <w:pPr>
              <w:spacing w:after="0" w:line="240" w:lineRule="auto"/>
              <w:rPr>
                <w:rFonts w:ascii="Times New Roman" w:hAnsi="Times New Roman"/>
                <w:sz w:val="24"/>
                <w:szCs w:val="24"/>
              </w:rPr>
            </w:pPr>
            <w:r>
              <w:rPr>
                <w:rFonts w:ascii="Times New Roman" w:hAnsi="Times New Roman"/>
                <w:sz w:val="24"/>
                <w:szCs w:val="24"/>
              </w:rPr>
              <w:t>(SMP#1, #4)</w:t>
            </w:r>
          </w:p>
          <w:p w:rsidR="000043E0" w:rsidRPr="00732A3B" w:rsidRDefault="000043E0" w:rsidP="006F59F7">
            <w:pPr>
              <w:spacing w:after="0" w:line="240" w:lineRule="auto"/>
              <w:rPr>
                <w:rFonts w:ascii="Times New Roman" w:hAnsi="Times New Roman"/>
                <w:sz w:val="24"/>
                <w:szCs w:val="24"/>
              </w:rPr>
            </w:pPr>
          </w:p>
          <w:p w:rsidR="006F59F7" w:rsidRPr="00732A3B" w:rsidRDefault="006F59F7" w:rsidP="006F59F7">
            <w:pPr>
              <w:spacing w:after="0" w:line="240" w:lineRule="auto"/>
              <w:rPr>
                <w:rFonts w:ascii="Times New Roman" w:hAnsi="Times New Roman"/>
                <w:sz w:val="24"/>
                <w:szCs w:val="24"/>
              </w:rPr>
            </w:pPr>
            <w:r w:rsidRPr="00732A3B">
              <w:rPr>
                <w:rFonts w:ascii="Times New Roman" w:hAnsi="Times New Roman"/>
                <w:sz w:val="24"/>
                <w:szCs w:val="24"/>
              </w:rPr>
              <w:t>Practice writing ratios, including part-to-part and part-to-</w:t>
            </w:r>
            <w:r w:rsidRPr="00732A3B">
              <w:rPr>
                <w:rFonts w:ascii="Times New Roman" w:hAnsi="Times New Roman"/>
                <w:sz w:val="24"/>
                <w:szCs w:val="24"/>
              </w:rPr>
              <w:lastRenderedPageBreak/>
              <w:t>whole and use of all 3 methods to write a ratio (Example</w:t>
            </w:r>
            <w:proofErr w:type="gramStart"/>
            <w:r w:rsidRPr="00732A3B">
              <w:rPr>
                <w:rFonts w:ascii="Times New Roman" w:hAnsi="Times New Roman"/>
                <w:sz w:val="24"/>
                <w:szCs w:val="24"/>
              </w:rPr>
              <w:t xml:space="preserve">: </w:t>
            </w:r>
            <m:oMath>
              <m:f>
                <m:fPr>
                  <m:ctrlPr>
                    <w:rPr>
                      <w:rFonts w:ascii="Cambria Math" w:hAnsi="Cambria Math"/>
                      <w:i/>
                      <w:sz w:val="28"/>
                      <w:szCs w:val="28"/>
                    </w:rPr>
                  </m:ctrlPr>
                </m:fPr>
                <m:num>
                  <w:proofErr w:type="gramEnd"/>
                  <m:r>
                    <w:rPr>
                      <w:rFonts w:ascii="Cambria Math" w:hAnsi="Cambria Math"/>
                      <w:sz w:val="28"/>
                      <w:szCs w:val="28"/>
                    </w:rPr>
                    <m:t>2</m:t>
                  </m:r>
                </m:num>
                <m:den>
                  <m:r>
                    <w:rPr>
                      <w:rFonts w:ascii="Cambria Math" w:hAnsi="Cambria Math"/>
                      <w:sz w:val="28"/>
                      <w:szCs w:val="28"/>
                    </w:rPr>
                    <m:t>3</m:t>
                  </m:r>
                </m:den>
              </m:f>
            </m:oMath>
            <w:r w:rsidRPr="00732A3B">
              <w:rPr>
                <w:rFonts w:ascii="Times New Roman" w:hAnsi="Times New Roman"/>
                <w:sz w:val="24"/>
                <w:szCs w:val="24"/>
              </w:rPr>
              <w:t xml:space="preserve"> , 2:3, 2 to 3).  Practice using ratio language.  Ask students to write ratios using objects in the classroom.  Sample responses could include, but are not limited to:</w:t>
            </w:r>
          </w:p>
          <w:p w:rsidR="006F59F7" w:rsidRPr="00732A3B" w:rsidRDefault="006F59F7" w:rsidP="006F59F7">
            <w:pPr>
              <w:pStyle w:val="ListParagraph"/>
              <w:numPr>
                <w:ilvl w:val="0"/>
                <w:numId w:val="17"/>
              </w:numPr>
              <w:spacing w:after="0" w:line="240" w:lineRule="auto"/>
              <w:rPr>
                <w:rFonts w:ascii="Times New Roman" w:hAnsi="Times New Roman"/>
                <w:sz w:val="24"/>
                <w:szCs w:val="24"/>
              </w:rPr>
            </w:pPr>
            <w:r w:rsidRPr="00732A3B">
              <w:rPr>
                <w:rFonts w:ascii="Times New Roman" w:hAnsi="Times New Roman"/>
                <w:sz w:val="24"/>
                <w:szCs w:val="24"/>
              </w:rPr>
              <w:t>Males to females</w:t>
            </w:r>
          </w:p>
          <w:p w:rsidR="006F59F7" w:rsidRPr="00732A3B" w:rsidRDefault="006F59F7" w:rsidP="006F59F7">
            <w:pPr>
              <w:pStyle w:val="ListParagraph"/>
              <w:numPr>
                <w:ilvl w:val="0"/>
                <w:numId w:val="17"/>
              </w:numPr>
              <w:spacing w:after="0" w:line="240" w:lineRule="auto"/>
              <w:rPr>
                <w:rFonts w:ascii="Times New Roman" w:hAnsi="Times New Roman"/>
                <w:sz w:val="24"/>
                <w:szCs w:val="24"/>
              </w:rPr>
            </w:pPr>
            <w:r w:rsidRPr="00732A3B">
              <w:rPr>
                <w:rFonts w:ascii="Times New Roman" w:hAnsi="Times New Roman"/>
                <w:sz w:val="24"/>
                <w:szCs w:val="24"/>
              </w:rPr>
              <w:t>Chairs to desks (Note:  This may be a 1:1 relationship)</w:t>
            </w:r>
          </w:p>
          <w:p w:rsidR="006F59F7" w:rsidRDefault="006F59F7" w:rsidP="006F59F7">
            <w:pPr>
              <w:spacing w:after="0" w:line="240" w:lineRule="auto"/>
              <w:rPr>
                <w:rFonts w:ascii="Times New Roman" w:hAnsi="Times New Roman"/>
                <w:sz w:val="24"/>
                <w:szCs w:val="24"/>
              </w:rPr>
            </w:pPr>
            <w:r w:rsidRPr="00732A3B">
              <w:rPr>
                <w:rFonts w:ascii="Times New Roman" w:hAnsi="Times New Roman"/>
                <w:sz w:val="24"/>
                <w:szCs w:val="24"/>
              </w:rPr>
              <w:t>Group students and have each student (1) share their ratios and (2) explain the type of relationship represented in those ratios.  Students should be able to defend their thinking.</w:t>
            </w:r>
          </w:p>
          <w:p w:rsidR="00F84AF4" w:rsidRPr="000043E0" w:rsidRDefault="00F84AF4" w:rsidP="006F59F7">
            <w:pPr>
              <w:spacing w:after="0" w:line="240" w:lineRule="auto"/>
              <w:rPr>
                <w:rFonts w:ascii="Times New Roman" w:hAnsi="Times New Roman"/>
                <w:sz w:val="16"/>
                <w:szCs w:val="16"/>
              </w:rPr>
            </w:pPr>
          </w:p>
          <w:p w:rsidR="00711831" w:rsidRPr="00732A3B" w:rsidRDefault="000043E0" w:rsidP="00C845A7">
            <w:pPr>
              <w:spacing w:after="0" w:line="240" w:lineRule="auto"/>
              <w:rPr>
                <w:rFonts w:ascii="Times New Roman" w:hAnsi="Times New Roman"/>
                <w:sz w:val="24"/>
                <w:szCs w:val="24"/>
              </w:rPr>
            </w:pPr>
            <w:r>
              <w:rPr>
                <w:rFonts w:ascii="Times New Roman" w:hAnsi="Times New Roman"/>
                <w:sz w:val="24"/>
                <w:szCs w:val="24"/>
              </w:rPr>
              <w:t>(SMP #</w:t>
            </w:r>
            <w:r w:rsidR="00046F9C" w:rsidRPr="00732A3B">
              <w:rPr>
                <w:rFonts w:ascii="Times New Roman" w:hAnsi="Times New Roman"/>
                <w:sz w:val="24"/>
                <w:szCs w:val="24"/>
              </w:rPr>
              <w:t>6,</w:t>
            </w:r>
            <w:r>
              <w:rPr>
                <w:rFonts w:ascii="Times New Roman" w:hAnsi="Times New Roman"/>
                <w:sz w:val="24"/>
                <w:szCs w:val="24"/>
              </w:rPr>
              <w:t xml:space="preserve"> #</w:t>
            </w:r>
            <w:r w:rsidR="00046F9C" w:rsidRPr="00732A3B">
              <w:rPr>
                <w:rFonts w:ascii="Times New Roman" w:hAnsi="Times New Roman"/>
                <w:sz w:val="24"/>
                <w:szCs w:val="24"/>
              </w:rPr>
              <w:t>7)</w:t>
            </w:r>
          </w:p>
          <w:p w:rsidR="003176C7" w:rsidRPr="00732A3B" w:rsidRDefault="003176C7" w:rsidP="00C845A7">
            <w:pPr>
              <w:spacing w:after="0" w:line="240" w:lineRule="auto"/>
              <w:rPr>
                <w:rFonts w:ascii="Times New Roman" w:hAnsi="Times New Roman"/>
                <w:sz w:val="24"/>
                <w:szCs w:val="24"/>
              </w:rPr>
            </w:pPr>
          </w:p>
          <w:p w:rsidR="003176C7" w:rsidRPr="00732A3B" w:rsidRDefault="003176C7" w:rsidP="00C845A7">
            <w:pPr>
              <w:spacing w:after="0" w:line="240" w:lineRule="auto"/>
              <w:rPr>
                <w:rFonts w:ascii="Times New Roman" w:hAnsi="Times New Roman"/>
                <w:sz w:val="24"/>
                <w:szCs w:val="24"/>
              </w:rPr>
            </w:pPr>
            <w:r w:rsidRPr="00732A3B">
              <w:rPr>
                <w:rFonts w:ascii="Times New Roman" w:hAnsi="Times New Roman"/>
                <w:sz w:val="24"/>
                <w:szCs w:val="24"/>
              </w:rPr>
              <w:t>Formative Assessment</w:t>
            </w:r>
          </w:p>
          <w:p w:rsidR="003176C7" w:rsidRPr="00732A3B" w:rsidRDefault="003176C7" w:rsidP="00C845A7">
            <w:pPr>
              <w:spacing w:after="0" w:line="240" w:lineRule="auto"/>
              <w:rPr>
                <w:rFonts w:ascii="Times New Roman" w:hAnsi="Times New Roman"/>
                <w:sz w:val="24"/>
                <w:szCs w:val="24"/>
              </w:rPr>
            </w:pPr>
            <w:r w:rsidRPr="00732A3B">
              <w:rPr>
                <w:rFonts w:ascii="Times New Roman" w:hAnsi="Times New Roman"/>
                <w:sz w:val="24"/>
                <w:szCs w:val="24"/>
              </w:rPr>
              <w:t xml:space="preserve">Using </w:t>
            </w:r>
            <w:r w:rsidRPr="00732A3B">
              <w:rPr>
                <w:rFonts w:ascii="Times New Roman" w:hAnsi="Times New Roman"/>
                <w:b/>
                <w:sz w:val="24"/>
                <w:szCs w:val="24"/>
              </w:rPr>
              <w:t xml:space="preserve">(Attachment 1) </w:t>
            </w:r>
            <w:r w:rsidRPr="00732A3B">
              <w:rPr>
                <w:rFonts w:ascii="Times New Roman" w:hAnsi="Times New Roman"/>
                <w:sz w:val="24"/>
                <w:szCs w:val="24"/>
              </w:rPr>
              <w:t xml:space="preserve"> ask the students to write down 2 part- to-part examples and 2 part-to-whole examples and label them in 3 different ways.</w:t>
            </w:r>
          </w:p>
          <w:p w:rsidR="00046F9C" w:rsidRPr="00732A3B" w:rsidRDefault="00046F9C" w:rsidP="00C845A7">
            <w:pPr>
              <w:spacing w:after="0" w:line="240" w:lineRule="auto"/>
              <w:rPr>
                <w:rFonts w:ascii="Times New Roman" w:hAnsi="Times New Roman"/>
                <w:sz w:val="24"/>
                <w:szCs w:val="24"/>
              </w:rPr>
            </w:pPr>
          </w:p>
        </w:tc>
        <w:tc>
          <w:tcPr>
            <w:tcW w:w="4770" w:type="dxa"/>
          </w:tcPr>
          <w:p w:rsidR="0001201D" w:rsidRDefault="0001201D" w:rsidP="0001201D">
            <w:pPr>
              <w:spacing w:after="0" w:line="240" w:lineRule="auto"/>
              <w:rPr>
                <w:rFonts w:ascii="Times New Roman" w:hAnsi="Times New Roman"/>
                <w:sz w:val="24"/>
                <w:szCs w:val="24"/>
              </w:rPr>
            </w:pPr>
            <w:r>
              <w:rPr>
                <w:rFonts w:ascii="Times New Roman" w:hAnsi="Times New Roman"/>
                <w:sz w:val="24"/>
                <w:szCs w:val="24"/>
              </w:rPr>
              <w:lastRenderedPageBreak/>
              <w:t>Students make sense of problems and persevere in solving them as they see relationships between various representations using the rainbow cubes.</w:t>
            </w:r>
          </w:p>
          <w:p w:rsidR="0001201D" w:rsidRDefault="0001201D" w:rsidP="0001201D">
            <w:pPr>
              <w:spacing w:after="0" w:line="240" w:lineRule="auto"/>
              <w:rPr>
                <w:rFonts w:ascii="Times New Roman" w:hAnsi="Times New Roman"/>
                <w:sz w:val="24"/>
                <w:szCs w:val="24"/>
              </w:rPr>
            </w:pPr>
            <w:r>
              <w:rPr>
                <w:rFonts w:ascii="Times New Roman" w:hAnsi="Times New Roman"/>
                <w:sz w:val="24"/>
                <w:szCs w:val="24"/>
              </w:rPr>
              <w:t>(SMP #1)</w:t>
            </w:r>
          </w:p>
          <w:p w:rsidR="00902820" w:rsidRDefault="00902820" w:rsidP="0001201D">
            <w:pPr>
              <w:spacing w:after="0" w:line="240" w:lineRule="auto"/>
              <w:rPr>
                <w:rFonts w:ascii="Times New Roman" w:hAnsi="Times New Roman"/>
                <w:sz w:val="24"/>
                <w:szCs w:val="24"/>
              </w:rPr>
            </w:pPr>
          </w:p>
          <w:p w:rsidR="0006157A" w:rsidRDefault="00046F9C" w:rsidP="0001201D">
            <w:pPr>
              <w:spacing w:after="0" w:line="240" w:lineRule="auto"/>
              <w:rPr>
                <w:rFonts w:ascii="Times New Roman" w:hAnsi="Times New Roman"/>
                <w:sz w:val="24"/>
                <w:szCs w:val="24"/>
              </w:rPr>
            </w:pPr>
            <w:r>
              <w:rPr>
                <w:rFonts w:ascii="Times New Roman" w:hAnsi="Times New Roman"/>
                <w:sz w:val="24"/>
                <w:szCs w:val="24"/>
              </w:rPr>
              <w:t xml:space="preserve">Students model ratios based upon various objects with similar classifications.  </w:t>
            </w:r>
          </w:p>
          <w:p w:rsidR="00046F9C" w:rsidRDefault="00046F9C" w:rsidP="0001201D">
            <w:pPr>
              <w:spacing w:after="0" w:line="240" w:lineRule="auto"/>
              <w:rPr>
                <w:rFonts w:ascii="Times New Roman" w:hAnsi="Times New Roman"/>
                <w:sz w:val="24"/>
                <w:szCs w:val="24"/>
              </w:rPr>
            </w:pPr>
            <w:r>
              <w:rPr>
                <w:rFonts w:ascii="Times New Roman" w:hAnsi="Times New Roman"/>
                <w:sz w:val="24"/>
                <w:szCs w:val="24"/>
              </w:rPr>
              <w:t>(SMP#4)</w:t>
            </w:r>
          </w:p>
          <w:p w:rsidR="00046F9C" w:rsidRDefault="00046F9C" w:rsidP="0001201D">
            <w:pPr>
              <w:spacing w:after="0" w:line="240" w:lineRule="auto"/>
              <w:rPr>
                <w:rFonts w:ascii="Times New Roman" w:hAnsi="Times New Roman"/>
                <w:sz w:val="24"/>
                <w:szCs w:val="24"/>
              </w:rPr>
            </w:pPr>
          </w:p>
          <w:p w:rsidR="00B53A4D" w:rsidRDefault="00902820" w:rsidP="00902820">
            <w:pPr>
              <w:spacing w:after="0" w:line="240" w:lineRule="auto"/>
              <w:rPr>
                <w:rFonts w:ascii="Times New Roman" w:hAnsi="Times New Roman"/>
                <w:sz w:val="24"/>
                <w:szCs w:val="24"/>
              </w:rPr>
            </w:pPr>
            <w:r>
              <w:rPr>
                <w:rFonts w:ascii="Times New Roman" w:hAnsi="Times New Roman"/>
                <w:sz w:val="24"/>
                <w:szCs w:val="24"/>
              </w:rPr>
              <w:t xml:space="preserve">Students give attend to precision as they write the ratios for each problem. </w:t>
            </w:r>
          </w:p>
          <w:p w:rsidR="00902820" w:rsidRPr="004E0CE6" w:rsidRDefault="00902820" w:rsidP="00902820">
            <w:pPr>
              <w:spacing w:after="0" w:line="240" w:lineRule="auto"/>
              <w:rPr>
                <w:rFonts w:ascii="Times New Roman" w:hAnsi="Times New Roman"/>
                <w:sz w:val="24"/>
                <w:szCs w:val="24"/>
              </w:rPr>
            </w:pPr>
            <w:r>
              <w:rPr>
                <w:rFonts w:ascii="Times New Roman" w:hAnsi="Times New Roman"/>
                <w:sz w:val="24"/>
                <w:szCs w:val="24"/>
              </w:rPr>
              <w:t>(SMP#6)</w:t>
            </w:r>
          </w:p>
          <w:p w:rsidR="008F41A8" w:rsidRDefault="008F41A8" w:rsidP="00EF5F48">
            <w:pPr>
              <w:spacing w:after="0" w:line="240" w:lineRule="auto"/>
              <w:rPr>
                <w:rFonts w:ascii="Times New Roman" w:hAnsi="Times New Roman"/>
                <w:sz w:val="24"/>
                <w:szCs w:val="24"/>
              </w:rPr>
            </w:pPr>
          </w:p>
          <w:p w:rsidR="008F41A8" w:rsidRDefault="00046F9C" w:rsidP="00EF5F48">
            <w:pPr>
              <w:spacing w:after="0" w:line="240" w:lineRule="auto"/>
              <w:rPr>
                <w:rFonts w:ascii="Times New Roman" w:hAnsi="Times New Roman"/>
                <w:sz w:val="24"/>
                <w:szCs w:val="24"/>
              </w:rPr>
            </w:pPr>
            <w:r>
              <w:rPr>
                <w:rFonts w:ascii="Times New Roman" w:hAnsi="Times New Roman"/>
                <w:sz w:val="24"/>
                <w:szCs w:val="24"/>
              </w:rPr>
              <w:t>Students look for and make use structure by recognizing the patterns associated with ratios.</w:t>
            </w:r>
          </w:p>
          <w:p w:rsidR="00046F9C" w:rsidRDefault="00046F9C" w:rsidP="00EF5F48">
            <w:pPr>
              <w:spacing w:after="0" w:line="240" w:lineRule="auto"/>
              <w:rPr>
                <w:rFonts w:ascii="Times New Roman" w:hAnsi="Times New Roman"/>
                <w:sz w:val="24"/>
                <w:szCs w:val="24"/>
              </w:rPr>
            </w:pPr>
            <w:r>
              <w:rPr>
                <w:rFonts w:ascii="Times New Roman" w:hAnsi="Times New Roman"/>
                <w:sz w:val="24"/>
                <w:szCs w:val="24"/>
              </w:rPr>
              <w:t>(SMP#7)</w:t>
            </w: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Default="008F41A8" w:rsidP="00EF5F48">
            <w:pPr>
              <w:spacing w:after="0" w:line="240" w:lineRule="auto"/>
              <w:rPr>
                <w:rFonts w:ascii="Times New Roman" w:hAnsi="Times New Roman"/>
                <w:sz w:val="24"/>
                <w:szCs w:val="24"/>
              </w:rPr>
            </w:pPr>
          </w:p>
          <w:p w:rsidR="008F41A8" w:rsidRPr="00732A3B" w:rsidRDefault="008F41A8" w:rsidP="00EF5F48">
            <w:pPr>
              <w:spacing w:after="0" w:line="240" w:lineRule="auto"/>
              <w:rPr>
                <w:rFonts w:ascii="Times New Roman" w:hAnsi="Times New Roman"/>
                <w:color w:val="FF0000"/>
                <w:sz w:val="24"/>
                <w:szCs w:val="24"/>
              </w:rPr>
            </w:pPr>
          </w:p>
        </w:tc>
      </w:tr>
      <w:tr w:rsidR="00711831" w:rsidRPr="00EF5F48" w:rsidTr="00C75C95">
        <w:tc>
          <w:tcPr>
            <w:tcW w:w="3474" w:type="dxa"/>
          </w:tcPr>
          <w:p w:rsidR="00711831" w:rsidRPr="0082186C" w:rsidRDefault="00711831" w:rsidP="0082186C">
            <w:pPr>
              <w:spacing w:after="0" w:line="240" w:lineRule="auto"/>
              <w:rPr>
                <w:rFonts w:ascii="Times New Roman" w:hAnsi="Times New Roman"/>
                <w:b/>
                <w:i/>
                <w:sz w:val="24"/>
                <w:szCs w:val="24"/>
              </w:rPr>
            </w:pPr>
            <w:r w:rsidRPr="00EF5F48">
              <w:rPr>
                <w:rFonts w:ascii="Times New Roman" w:hAnsi="Times New Roman"/>
                <w:b/>
                <w:i/>
                <w:sz w:val="24"/>
                <w:szCs w:val="24"/>
              </w:rPr>
              <w:lastRenderedPageBreak/>
              <w:t>Activity 2</w:t>
            </w:r>
          </w:p>
          <w:p w:rsidR="0006157A" w:rsidRPr="00EF5F48" w:rsidRDefault="0006157A" w:rsidP="0006157A">
            <w:pPr>
              <w:spacing w:after="0" w:line="240" w:lineRule="auto"/>
              <w:rPr>
                <w:rFonts w:ascii="Times New Roman" w:hAnsi="Times New Roman"/>
                <w:sz w:val="24"/>
                <w:szCs w:val="24"/>
              </w:rPr>
            </w:pPr>
            <w:r w:rsidRPr="00EF5F48">
              <w:rPr>
                <w:rFonts w:ascii="Times New Roman" w:hAnsi="Times New Roman"/>
                <w:sz w:val="24"/>
                <w:szCs w:val="24"/>
              </w:rPr>
              <w:t>UDL Components</w:t>
            </w:r>
          </w:p>
          <w:p w:rsidR="0006157A" w:rsidRPr="00EF5F48" w:rsidRDefault="0006157A" w:rsidP="0006157A">
            <w:pPr>
              <w:pStyle w:val="ListParagraph"/>
              <w:numPr>
                <w:ilvl w:val="0"/>
                <w:numId w:val="1"/>
              </w:numPr>
              <w:spacing w:after="0" w:line="240" w:lineRule="auto"/>
              <w:ind w:left="360"/>
              <w:rPr>
                <w:rFonts w:ascii="Times New Roman" w:hAnsi="Times New Roman"/>
                <w:sz w:val="24"/>
                <w:szCs w:val="24"/>
              </w:rPr>
            </w:pPr>
            <w:r w:rsidRPr="00EF5F48">
              <w:rPr>
                <w:rFonts w:ascii="Times New Roman" w:hAnsi="Times New Roman"/>
                <w:sz w:val="24"/>
                <w:szCs w:val="24"/>
              </w:rPr>
              <w:t>Multiple Means of Representation</w:t>
            </w:r>
          </w:p>
          <w:p w:rsidR="0006157A" w:rsidRPr="00EF5F48" w:rsidRDefault="0006157A" w:rsidP="0006157A">
            <w:pPr>
              <w:pStyle w:val="ListParagraph"/>
              <w:numPr>
                <w:ilvl w:val="0"/>
                <w:numId w:val="1"/>
              </w:numPr>
              <w:spacing w:after="0" w:line="240" w:lineRule="auto"/>
              <w:ind w:left="360"/>
              <w:rPr>
                <w:rFonts w:ascii="Times New Roman" w:hAnsi="Times New Roman"/>
                <w:sz w:val="24"/>
                <w:szCs w:val="24"/>
              </w:rPr>
            </w:pPr>
            <w:r w:rsidRPr="00EF5F48">
              <w:rPr>
                <w:rFonts w:ascii="Times New Roman" w:hAnsi="Times New Roman"/>
                <w:sz w:val="24"/>
                <w:szCs w:val="24"/>
              </w:rPr>
              <w:t>Multiple Means for Action and Expression</w:t>
            </w:r>
          </w:p>
          <w:p w:rsidR="0006157A" w:rsidRPr="00EF5F48" w:rsidRDefault="0006157A" w:rsidP="0006157A">
            <w:pPr>
              <w:pStyle w:val="ListParagraph"/>
              <w:numPr>
                <w:ilvl w:val="0"/>
                <w:numId w:val="1"/>
              </w:numPr>
              <w:spacing w:after="0" w:line="240" w:lineRule="auto"/>
              <w:ind w:left="360"/>
              <w:rPr>
                <w:rFonts w:ascii="Times New Roman" w:hAnsi="Times New Roman"/>
                <w:sz w:val="24"/>
                <w:szCs w:val="24"/>
              </w:rPr>
            </w:pPr>
            <w:r w:rsidRPr="00EF5F48">
              <w:rPr>
                <w:rFonts w:ascii="Times New Roman" w:hAnsi="Times New Roman"/>
                <w:sz w:val="24"/>
                <w:szCs w:val="24"/>
              </w:rPr>
              <w:t>Multiple Means for Engagement</w:t>
            </w:r>
          </w:p>
          <w:p w:rsidR="0006157A" w:rsidRPr="00EF5F48" w:rsidRDefault="0006157A" w:rsidP="0006157A">
            <w:pPr>
              <w:spacing w:after="0" w:line="240" w:lineRule="auto"/>
              <w:rPr>
                <w:rFonts w:ascii="Times New Roman" w:hAnsi="Times New Roman"/>
                <w:sz w:val="24"/>
                <w:szCs w:val="24"/>
              </w:rPr>
            </w:pPr>
            <w:r w:rsidRPr="00EF5F48">
              <w:rPr>
                <w:rFonts w:ascii="Times New Roman" w:hAnsi="Times New Roman"/>
                <w:sz w:val="24"/>
                <w:szCs w:val="24"/>
              </w:rPr>
              <w:t>Key Questions</w:t>
            </w:r>
          </w:p>
          <w:p w:rsidR="0006157A" w:rsidRPr="00EF5F48" w:rsidRDefault="0006157A" w:rsidP="0006157A">
            <w:pPr>
              <w:spacing w:after="0" w:line="240" w:lineRule="auto"/>
              <w:rPr>
                <w:rFonts w:ascii="Times New Roman" w:hAnsi="Times New Roman"/>
                <w:sz w:val="24"/>
                <w:szCs w:val="24"/>
              </w:rPr>
            </w:pPr>
            <w:r w:rsidRPr="00EF5F48">
              <w:rPr>
                <w:rFonts w:ascii="Times New Roman" w:hAnsi="Times New Roman"/>
                <w:sz w:val="24"/>
                <w:szCs w:val="24"/>
              </w:rPr>
              <w:t>Formative Assessment</w:t>
            </w:r>
          </w:p>
          <w:p w:rsidR="00711831" w:rsidRPr="00EF5F48" w:rsidRDefault="0006157A" w:rsidP="0006157A">
            <w:pPr>
              <w:spacing w:after="0" w:line="240" w:lineRule="auto"/>
              <w:ind w:left="360"/>
              <w:rPr>
                <w:rFonts w:ascii="Times New Roman" w:hAnsi="Times New Roman"/>
                <w:sz w:val="24"/>
                <w:szCs w:val="24"/>
              </w:rPr>
            </w:pPr>
            <w:r w:rsidRPr="00EF5F48">
              <w:rPr>
                <w:rFonts w:ascii="Times New Roman" w:hAnsi="Times New Roman"/>
                <w:sz w:val="24"/>
                <w:szCs w:val="24"/>
              </w:rPr>
              <w:t>Summary</w:t>
            </w:r>
          </w:p>
        </w:tc>
        <w:tc>
          <w:tcPr>
            <w:tcW w:w="6174" w:type="dxa"/>
          </w:tcPr>
          <w:p w:rsidR="00EA2A89" w:rsidRPr="0067081E" w:rsidRDefault="00EA2A89" w:rsidP="00EA2A89">
            <w:pPr>
              <w:spacing w:after="0" w:line="240" w:lineRule="auto"/>
              <w:rPr>
                <w:rFonts w:ascii="Times New Roman" w:hAnsi="Times New Roman"/>
                <w:sz w:val="24"/>
                <w:szCs w:val="24"/>
              </w:rPr>
            </w:pPr>
            <w:r w:rsidRPr="0067081E">
              <w:rPr>
                <w:rFonts w:ascii="Times New Roman" w:hAnsi="Times New Roman"/>
                <w:sz w:val="24"/>
                <w:szCs w:val="24"/>
              </w:rPr>
              <w:t>UDL Components:</w:t>
            </w:r>
          </w:p>
          <w:p w:rsidR="00EA2A89" w:rsidRPr="0067081E" w:rsidRDefault="00EA2A89" w:rsidP="00EA2A89">
            <w:pPr>
              <w:pStyle w:val="ListParagraph"/>
              <w:numPr>
                <w:ilvl w:val="0"/>
                <w:numId w:val="20"/>
              </w:numPr>
              <w:spacing w:after="0" w:line="240" w:lineRule="auto"/>
              <w:rPr>
                <w:rFonts w:ascii="Times New Roman" w:hAnsi="Times New Roman"/>
                <w:sz w:val="24"/>
                <w:szCs w:val="24"/>
                <w:u w:val="single"/>
              </w:rPr>
            </w:pPr>
            <w:r w:rsidRPr="0067081E">
              <w:rPr>
                <w:rFonts w:ascii="Times New Roman" w:hAnsi="Times New Roman"/>
                <w:sz w:val="24"/>
                <w:szCs w:val="24"/>
                <w:u w:val="single"/>
              </w:rPr>
              <w:t xml:space="preserve">Principle I: Representation </w:t>
            </w:r>
            <w:r w:rsidRPr="0067081E">
              <w:rPr>
                <w:rFonts w:ascii="Times New Roman" w:hAnsi="Times New Roman"/>
                <w:sz w:val="24"/>
                <w:szCs w:val="24"/>
              </w:rPr>
              <w:t xml:space="preserve">is present in the activity.  This activity presents students with an explicit opportunity for the significance of the order in which ratios are written. </w:t>
            </w:r>
          </w:p>
          <w:p w:rsidR="00EA2A89" w:rsidRPr="0067081E" w:rsidRDefault="00EA2A89" w:rsidP="00EA2A89">
            <w:pPr>
              <w:pStyle w:val="ListParagraph"/>
              <w:numPr>
                <w:ilvl w:val="0"/>
                <w:numId w:val="20"/>
              </w:numPr>
              <w:spacing w:after="0" w:line="240" w:lineRule="auto"/>
              <w:rPr>
                <w:rFonts w:ascii="Times New Roman" w:hAnsi="Times New Roman"/>
                <w:sz w:val="24"/>
                <w:szCs w:val="24"/>
              </w:rPr>
            </w:pPr>
            <w:r w:rsidRPr="0067081E">
              <w:rPr>
                <w:rFonts w:ascii="Times New Roman" w:hAnsi="Times New Roman"/>
                <w:sz w:val="24"/>
                <w:szCs w:val="24"/>
                <w:u w:val="single"/>
              </w:rPr>
              <w:t>Principle II:  Expression</w:t>
            </w:r>
            <w:r w:rsidRPr="0067081E">
              <w:rPr>
                <w:rFonts w:ascii="Times New Roman" w:hAnsi="Times New Roman"/>
                <w:sz w:val="24"/>
                <w:szCs w:val="24"/>
              </w:rPr>
              <w:t xml:space="preserve"> is present in the activity.  This task encourages students to stop and think before choosing the correct category and prompts them to think of the correct order of a ratio.</w:t>
            </w:r>
          </w:p>
          <w:p w:rsidR="00EA2A89" w:rsidRDefault="00EA2A89" w:rsidP="00EA2A89">
            <w:pPr>
              <w:pStyle w:val="ListParagraph"/>
              <w:numPr>
                <w:ilvl w:val="0"/>
                <w:numId w:val="20"/>
              </w:numPr>
              <w:spacing w:after="0" w:line="240" w:lineRule="auto"/>
              <w:rPr>
                <w:rFonts w:ascii="Times New Roman" w:hAnsi="Times New Roman"/>
                <w:sz w:val="24"/>
                <w:szCs w:val="24"/>
              </w:rPr>
            </w:pPr>
            <w:r w:rsidRPr="0067081E">
              <w:rPr>
                <w:rFonts w:ascii="Times New Roman" w:hAnsi="Times New Roman"/>
                <w:sz w:val="24"/>
                <w:szCs w:val="24"/>
              </w:rPr>
              <w:t xml:space="preserve"> </w:t>
            </w:r>
            <w:r w:rsidRPr="0067081E">
              <w:rPr>
                <w:rFonts w:ascii="Times New Roman" w:hAnsi="Times New Roman"/>
                <w:sz w:val="24"/>
                <w:szCs w:val="24"/>
                <w:u w:val="single"/>
              </w:rPr>
              <w:t xml:space="preserve">Principle III: Engagement </w:t>
            </w:r>
            <w:r w:rsidRPr="0067081E">
              <w:rPr>
                <w:rFonts w:ascii="Times New Roman" w:hAnsi="Times New Roman"/>
                <w:sz w:val="24"/>
                <w:szCs w:val="24"/>
              </w:rPr>
              <w:t>is present in the activity.  This activity allows for active student participation, exploration, and experimentation. The activity is designed so that outcomes are authentic and can be personalized to the students’ lives.</w:t>
            </w:r>
          </w:p>
          <w:p w:rsidR="00BB3305" w:rsidRDefault="00BB3305" w:rsidP="00BB3305">
            <w:pPr>
              <w:pStyle w:val="ListParagraph"/>
              <w:spacing w:after="0" w:line="240" w:lineRule="auto"/>
              <w:ind w:left="360"/>
              <w:rPr>
                <w:rFonts w:ascii="Times New Roman" w:hAnsi="Times New Roman"/>
                <w:sz w:val="24"/>
                <w:szCs w:val="24"/>
              </w:rPr>
            </w:pPr>
          </w:p>
          <w:p w:rsidR="000130FC" w:rsidRPr="007C223C" w:rsidRDefault="007C223C" w:rsidP="00EA2A89">
            <w:pPr>
              <w:spacing w:after="0" w:line="240" w:lineRule="auto"/>
              <w:rPr>
                <w:rFonts w:ascii="Times New Roman" w:hAnsi="Times New Roman"/>
                <w:b/>
                <w:sz w:val="24"/>
                <w:szCs w:val="24"/>
              </w:rPr>
            </w:pPr>
            <w:r w:rsidRPr="007C223C">
              <w:rPr>
                <w:rFonts w:ascii="Times New Roman" w:hAnsi="Times New Roman"/>
                <w:b/>
                <w:sz w:val="24"/>
                <w:szCs w:val="24"/>
              </w:rPr>
              <w:lastRenderedPageBreak/>
              <w:t>Part A</w:t>
            </w:r>
          </w:p>
          <w:p w:rsidR="00BB3305" w:rsidRDefault="007C223C" w:rsidP="00EA2A89">
            <w:pPr>
              <w:spacing w:after="0" w:line="240" w:lineRule="auto"/>
              <w:rPr>
                <w:rFonts w:ascii="Times New Roman" w:hAnsi="Times New Roman"/>
                <w:sz w:val="24"/>
                <w:szCs w:val="24"/>
              </w:rPr>
            </w:pPr>
            <w:r>
              <w:rPr>
                <w:rFonts w:ascii="Times New Roman" w:hAnsi="Times New Roman"/>
                <w:sz w:val="24"/>
                <w:szCs w:val="24"/>
              </w:rPr>
              <w:t xml:space="preserve">Directions:  </w:t>
            </w:r>
          </w:p>
          <w:p w:rsidR="007C223C" w:rsidRPr="0082186C" w:rsidRDefault="007C223C" w:rsidP="0006157A">
            <w:pPr>
              <w:pStyle w:val="ListParagraph"/>
              <w:numPr>
                <w:ilvl w:val="0"/>
                <w:numId w:val="18"/>
              </w:numPr>
              <w:spacing w:after="0" w:line="240" w:lineRule="auto"/>
              <w:ind w:left="360"/>
              <w:rPr>
                <w:rFonts w:ascii="Times New Roman" w:hAnsi="Times New Roman"/>
                <w:sz w:val="24"/>
                <w:szCs w:val="24"/>
              </w:rPr>
            </w:pPr>
            <w:r>
              <w:rPr>
                <w:rFonts w:ascii="Times New Roman" w:hAnsi="Times New Roman"/>
                <w:sz w:val="24"/>
                <w:szCs w:val="24"/>
              </w:rPr>
              <w:t xml:space="preserve">Hand out the Bird Ratio </w:t>
            </w:r>
            <w:r w:rsidR="003176C7">
              <w:rPr>
                <w:rFonts w:ascii="Times New Roman" w:hAnsi="Times New Roman"/>
                <w:b/>
                <w:sz w:val="24"/>
                <w:szCs w:val="24"/>
              </w:rPr>
              <w:t>(Attachment 2)</w:t>
            </w:r>
            <w:r>
              <w:rPr>
                <w:rFonts w:ascii="Times New Roman" w:hAnsi="Times New Roman"/>
                <w:sz w:val="24"/>
                <w:szCs w:val="24"/>
              </w:rPr>
              <w:t>.</w:t>
            </w:r>
          </w:p>
          <w:p w:rsidR="007C223C" w:rsidRDefault="007C223C" w:rsidP="0006157A">
            <w:pPr>
              <w:pStyle w:val="ListParagraph"/>
              <w:numPr>
                <w:ilvl w:val="0"/>
                <w:numId w:val="18"/>
              </w:numPr>
              <w:spacing w:after="0" w:line="240" w:lineRule="auto"/>
              <w:ind w:left="360"/>
              <w:rPr>
                <w:rFonts w:ascii="Times New Roman" w:hAnsi="Times New Roman"/>
                <w:sz w:val="24"/>
                <w:szCs w:val="24"/>
              </w:rPr>
            </w:pPr>
            <w:r>
              <w:rPr>
                <w:rFonts w:ascii="Times New Roman" w:hAnsi="Times New Roman"/>
                <w:sz w:val="24"/>
                <w:szCs w:val="24"/>
              </w:rPr>
              <w:t>Divide students into groups of 2-3 and have them discuss what they notice and wonder about the provided ratio given the image in each box.</w:t>
            </w:r>
          </w:p>
          <w:p w:rsidR="00AD1D12" w:rsidRDefault="007C223C" w:rsidP="0006157A">
            <w:pPr>
              <w:pStyle w:val="ListParagraph"/>
              <w:numPr>
                <w:ilvl w:val="0"/>
                <w:numId w:val="18"/>
              </w:numPr>
              <w:spacing w:after="0" w:line="240" w:lineRule="auto"/>
              <w:ind w:left="360"/>
              <w:rPr>
                <w:rFonts w:ascii="Times New Roman" w:hAnsi="Times New Roman"/>
                <w:sz w:val="24"/>
                <w:szCs w:val="24"/>
              </w:rPr>
            </w:pPr>
            <w:r>
              <w:rPr>
                <w:rFonts w:ascii="Times New Roman" w:hAnsi="Times New Roman"/>
                <w:sz w:val="24"/>
                <w:szCs w:val="24"/>
              </w:rPr>
              <w:t>In whole-group, discuss the observations and highlight the importance of the order in which the ratio is written.</w:t>
            </w:r>
          </w:p>
          <w:p w:rsidR="00AD1D12" w:rsidRDefault="00AD1D12" w:rsidP="00AD1D12">
            <w:pPr>
              <w:spacing w:after="0" w:line="240" w:lineRule="auto"/>
              <w:rPr>
                <w:rFonts w:ascii="Times New Roman" w:hAnsi="Times New Roman"/>
                <w:sz w:val="24"/>
                <w:szCs w:val="24"/>
              </w:rPr>
            </w:pPr>
          </w:p>
          <w:p w:rsidR="00BB3305" w:rsidRPr="00AD1D12" w:rsidRDefault="00AD1D12" w:rsidP="00AD1D12">
            <w:pPr>
              <w:spacing w:after="0" w:line="240" w:lineRule="auto"/>
              <w:rPr>
                <w:rFonts w:ascii="Times New Roman" w:hAnsi="Times New Roman"/>
                <w:sz w:val="24"/>
                <w:szCs w:val="24"/>
              </w:rPr>
            </w:pPr>
            <w:r w:rsidRPr="00AD1D12">
              <w:rPr>
                <w:rFonts w:ascii="Times New Roman" w:hAnsi="Times New Roman"/>
                <w:sz w:val="24"/>
                <w:szCs w:val="24"/>
              </w:rPr>
              <w:t>(SMP #1, #2)</w:t>
            </w:r>
          </w:p>
          <w:p w:rsidR="00AD1D12" w:rsidRPr="00AD1D12" w:rsidRDefault="00AD1D12" w:rsidP="00AD1D12">
            <w:pPr>
              <w:pStyle w:val="ListParagraph"/>
              <w:spacing w:after="0" w:line="240" w:lineRule="auto"/>
              <w:ind w:left="360"/>
              <w:rPr>
                <w:rFonts w:ascii="Times New Roman" w:hAnsi="Times New Roman"/>
                <w:sz w:val="24"/>
                <w:szCs w:val="24"/>
              </w:rPr>
            </w:pPr>
          </w:p>
          <w:p w:rsidR="007C223C" w:rsidRPr="007C223C" w:rsidRDefault="007C223C" w:rsidP="00EA2A89">
            <w:pPr>
              <w:spacing w:after="0" w:line="240" w:lineRule="auto"/>
              <w:rPr>
                <w:rFonts w:ascii="Times New Roman" w:hAnsi="Times New Roman"/>
                <w:b/>
                <w:sz w:val="24"/>
                <w:szCs w:val="24"/>
              </w:rPr>
            </w:pPr>
            <w:r w:rsidRPr="007C223C">
              <w:rPr>
                <w:rFonts w:ascii="Times New Roman" w:hAnsi="Times New Roman"/>
                <w:b/>
                <w:sz w:val="24"/>
                <w:szCs w:val="24"/>
              </w:rPr>
              <w:t>Part B</w:t>
            </w:r>
          </w:p>
          <w:p w:rsidR="00EA2A89" w:rsidRDefault="00EA2A89" w:rsidP="00EA2A89">
            <w:pPr>
              <w:spacing w:after="0" w:line="240" w:lineRule="auto"/>
              <w:rPr>
                <w:rFonts w:ascii="Times New Roman" w:hAnsi="Times New Roman"/>
                <w:sz w:val="24"/>
                <w:szCs w:val="24"/>
              </w:rPr>
            </w:pPr>
            <w:r>
              <w:rPr>
                <w:rFonts w:ascii="Times New Roman" w:hAnsi="Times New Roman"/>
                <w:sz w:val="24"/>
                <w:szCs w:val="24"/>
              </w:rPr>
              <w:t>Directions:</w:t>
            </w:r>
            <w:r w:rsidR="003176C7">
              <w:rPr>
                <w:rFonts w:ascii="Times New Roman" w:hAnsi="Times New Roman"/>
                <w:sz w:val="24"/>
                <w:szCs w:val="24"/>
              </w:rPr>
              <w:t xml:space="preserve"> </w:t>
            </w:r>
          </w:p>
          <w:p w:rsidR="00EA2A89" w:rsidRDefault="00EA2A89" w:rsidP="00EA2A89">
            <w:pPr>
              <w:spacing w:after="0" w:line="240" w:lineRule="auto"/>
              <w:rPr>
                <w:rFonts w:ascii="Times New Roman" w:hAnsi="Times New Roman"/>
                <w:sz w:val="24"/>
                <w:szCs w:val="24"/>
              </w:rPr>
            </w:pPr>
            <w:r>
              <w:rPr>
                <w:rFonts w:ascii="Times New Roman" w:hAnsi="Times New Roman"/>
                <w:sz w:val="24"/>
                <w:szCs w:val="24"/>
              </w:rPr>
              <w:t xml:space="preserve">On a 10-question quiz a student answered 8 questions correctly.  What is the ratio of the number of questions answered correctly to the total number questions?  Allen says the answer is 10 to 8.  Is he correct?  Justify your answer. </w:t>
            </w:r>
          </w:p>
          <w:p w:rsidR="003176C7" w:rsidRDefault="003176C7" w:rsidP="00EA2A89">
            <w:pPr>
              <w:spacing w:after="0" w:line="240" w:lineRule="auto"/>
              <w:rPr>
                <w:rFonts w:ascii="Times New Roman" w:hAnsi="Times New Roman"/>
                <w:sz w:val="24"/>
                <w:szCs w:val="24"/>
              </w:rPr>
            </w:pPr>
          </w:p>
          <w:p w:rsidR="00EA2A89" w:rsidRDefault="00AD1D12" w:rsidP="00EA2A89">
            <w:pPr>
              <w:spacing w:after="0" w:line="240" w:lineRule="auto"/>
              <w:rPr>
                <w:rFonts w:ascii="Times New Roman" w:hAnsi="Times New Roman"/>
                <w:sz w:val="24"/>
                <w:szCs w:val="24"/>
              </w:rPr>
            </w:pPr>
            <w:r>
              <w:rPr>
                <w:rFonts w:ascii="Times New Roman" w:hAnsi="Times New Roman"/>
                <w:sz w:val="24"/>
                <w:szCs w:val="24"/>
              </w:rPr>
              <w:t>(SMP #</w:t>
            </w:r>
            <w:r w:rsidR="007C223C">
              <w:rPr>
                <w:rFonts w:ascii="Times New Roman" w:hAnsi="Times New Roman"/>
                <w:sz w:val="24"/>
                <w:szCs w:val="24"/>
              </w:rPr>
              <w:t>6,</w:t>
            </w:r>
            <w:r>
              <w:rPr>
                <w:rFonts w:ascii="Times New Roman" w:hAnsi="Times New Roman"/>
                <w:sz w:val="24"/>
                <w:szCs w:val="24"/>
              </w:rPr>
              <w:t xml:space="preserve"> #</w:t>
            </w:r>
            <w:r w:rsidR="007C223C">
              <w:rPr>
                <w:rFonts w:ascii="Times New Roman" w:hAnsi="Times New Roman"/>
                <w:sz w:val="24"/>
                <w:szCs w:val="24"/>
              </w:rPr>
              <w:t>7)</w:t>
            </w:r>
          </w:p>
          <w:p w:rsidR="007C223C" w:rsidRPr="00EF5F48" w:rsidRDefault="007C223C" w:rsidP="00DC5647">
            <w:pPr>
              <w:spacing w:after="0" w:line="240" w:lineRule="auto"/>
              <w:rPr>
                <w:rFonts w:ascii="Times New Roman" w:hAnsi="Times New Roman"/>
                <w:sz w:val="24"/>
                <w:szCs w:val="24"/>
              </w:rPr>
            </w:pPr>
          </w:p>
        </w:tc>
        <w:tc>
          <w:tcPr>
            <w:tcW w:w="4770" w:type="dxa"/>
          </w:tcPr>
          <w:p w:rsidR="00711831" w:rsidRDefault="00902820" w:rsidP="00902820">
            <w:pPr>
              <w:pStyle w:val="ListParagraph"/>
              <w:spacing w:after="0" w:line="240" w:lineRule="auto"/>
              <w:ind w:left="360"/>
              <w:rPr>
                <w:rFonts w:ascii="Times New Roman" w:hAnsi="Times New Roman"/>
                <w:sz w:val="24"/>
                <w:szCs w:val="24"/>
              </w:rPr>
            </w:pPr>
            <w:r>
              <w:rPr>
                <w:rFonts w:ascii="Times New Roman" w:hAnsi="Times New Roman"/>
                <w:sz w:val="24"/>
                <w:szCs w:val="24"/>
              </w:rPr>
              <w:lastRenderedPageBreak/>
              <w:t>Students make sense of the problems and persevere in solving them as they see relationships between various ratios in a problem.</w:t>
            </w:r>
          </w:p>
          <w:p w:rsidR="00902820" w:rsidRDefault="00902820" w:rsidP="00902820">
            <w:pPr>
              <w:pStyle w:val="ListParagraph"/>
              <w:spacing w:after="0" w:line="240" w:lineRule="auto"/>
              <w:ind w:left="360"/>
              <w:rPr>
                <w:rFonts w:ascii="Times New Roman" w:hAnsi="Times New Roman"/>
                <w:sz w:val="24"/>
                <w:szCs w:val="24"/>
              </w:rPr>
            </w:pPr>
            <w:r>
              <w:rPr>
                <w:rFonts w:ascii="Times New Roman" w:hAnsi="Times New Roman"/>
                <w:sz w:val="24"/>
                <w:szCs w:val="24"/>
              </w:rPr>
              <w:t>(SMP#1)</w:t>
            </w:r>
          </w:p>
          <w:p w:rsidR="00902820" w:rsidRDefault="00902820" w:rsidP="00902820">
            <w:pPr>
              <w:pStyle w:val="ListParagraph"/>
              <w:spacing w:after="0" w:line="240" w:lineRule="auto"/>
              <w:ind w:left="360"/>
              <w:rPr>
                <w:rFonts w:ascii="Times New Roman" w:hAnsi="Times New Roman"/>
                <w:sz w:val="24"/>
                <w:szCs w:val="24"/>
              </w:rPr>
            </w:pPr>
          </w:p>
          <w:p w:rsidR="00902820" w:rsidRDefault="00902820" w:rsidP="00902820">
            <w:pPr>
              <w:pStyle w:val="ListParagraph"/>
              <w:spacing w:after="0" w:line="240" w:lineRule="auto"/>
              <w:ind w:left="360"/>
              <w:rPr>
                <w:rFonts w:ascii="Times New Roman" w:hAnsi="Times New Roman"/>
                <w:sz w:val="24"/>
                <w:szCs w:val="24"/>
              </w:rPr>
            </w:pPr>
            <w:r>
              <w:rPr>
                <w:rFonts w:ascii="Times New Roman" w:hAnsi="Times New Roman"/>
                <w:sz w:val="24"/>
                <w:szCs w:val="24"/>
              </w:rPr>
              <w:t>Students learn to reason abstractly and quantitatively as they make sense of the different quantities and their relationships in these problems.</w:t>
            </w:r>
          </w:p>
          <w:p w:rsidR="00902820" w:rsidRDefault="00902820" w:rsidP="00902820">
            <w:pPr>
              <w:pStyle w:val="ListParagraph"/>
              <w:spacing w:after="0" w:line="240" w:lineRule="auto"/>
              <w:ind w:left="360"/>
              <w:rPr>
                <w:rFonts w:ascii="Times New Roman" w:hAnsi="Times New Roman"/>
                <w:sz w:val="24"/>
                <w:szCs w:val="24"/>
              </w:rPr>
            </w:pPr>
            <w:r>
              <w:rPr>
                <w:rFonts w:ascii="Times New Roman" w:hAnsi="Times New Roman"/>
                <w:sz w:val="24"/>
                <w:szCs w:val="24"/>
              </w:rPr>
              <w:t>(SMP#2)</w:t>
            </w:r>
          </w:p>
          <w:p w:rsidR="00902820" w:rsidRDefault="00902820" w:rsidP="00902820">
            <w:pPr>
              <w:pStyle w:val="ListParagraph"/>
              <w:spacing w:after="0" w:line="240" w:lineRule="auto"/>
              <w:ind w:left="360"/>
              <w:rPr>
                <w:rFonts w:ascii="Times New Roman" w:hAnsi="Times New Roman"/>
                <w:sz w:val="24"/>
                <w:szCs w:val="24"/>
              </w:rPr>
            </w:pPr>
          </w:p>
          <w:p w:rsidR="00902820" w:rsidRDefault="00902820" w:rsidP="00902820">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Students attend to precision as they calculate efficiently and accurately in each </w:t>
            </w:r>
            <w:r>
              <w:rPr>
                <w:rFonts w:ascii="Times New Roman" w:hAnsi="Times New Roman"/>
                <w:sz w:val="24"/>
                <w:szCs w:val="24"/>
              </w:rPr>
              <w:lastRenderedPageBreak/>
              <w:t>given situation.</w:t>
            </w:r>
          </w:p>
          <w:p w:rsidR="00902820" w:rsidRDefault="00902820" w:rsidP="00902820">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(SMP#6) </w:t>
            </w:r>
          </w:p>
          <w:p w:rsidR="007C223C" w:rsidRDefault="007C223C" w:rsidP="00902820">
            <w:pPr>
              <w:pStyle w:val="ListParagraph"/>
              <w:spacing w:after="0" w:line="240" w:lineRule="auto"/>
              <w:ind w:left="360"/>
              <w:rPr>
                <w:rFonts w:ascii="Times New Roman" w:hAnsi="Times New Roman"/>
                <w:sz w:val="24"/>
                <w:szCs w:val="24"/>
              </w:rPr>
            </w:pPr>
          </w:p>
          <w:p w:rsidR="007C223C" w:rsidRPr="007C223C" w:rsidRDefault="007C223C" w:rsidP="007C223C">
            <w:pPr>
              <w:pStyle w:val="ListParagraph"/>
              <w:ind w:left="360"/>
              <w:rPr>
                <w:rFonts w:ascii="Times New Roman" w:hAnsi="Times New Roman"/>
                <w:sz w:val="24"/>
                <w:szCs w:val="24"/>
              </w:rPr>
            </w:pPr>
            <w:r w:rsidRPr="007C223C">
              <w:rPr>
                <w:rFonts w:ascii="Times New Roman" w:hAnsi="Times New Roman"/>
                <w:sz w:val="24"/>
                <w:szCs w:val="24"/>
              </w:rPr>
              <w:t>Students look for and make use structure by recognizing the patterns associated with ratios.</w:t>
            </w:r>
          </w:p>
          <w:p w:rsidR="007C223C" w:rsidRPr="007C223C" w:rsidRDefault="007C223C" w:rsidP="007C223C">
            <w:pPr>
              <w:pStyle w:val="ListParagraph"/>
              <w:ind w:left="360"/>
              <w:rPr>
                <w:rFonts w:ascii="Times New Roman" w:hAnsi="Times New Roman"/>
                <w:sz w:val="24"/>
                <w:szCs w:val="24"/>
              </w:rPr>
            </w:pPr>
            <w:r w:rsidRPr="007C223C">
              <w:rPr>
                <w:rFonts w:ascii="Times New Roman" w:hAnsi="Times New Roman"/>
                <w:sz w:val="24"/>
                <w:szCs w:val="24"/>
              </w:rPr>
              <w:t>(SMP#7)</w:t>
            </w:r>
          </w:p>
          <w:p w:rsidR="007C223C" w:rsidRPr="00A439F4" w:rsidRDefault="007C223C" w:rsidP="00902820">
            <w:pPr>
              <w:pStyle w:val="ListParagraph"/>
              <w:spacing w:after="0" w:line="240" w:lineRule="auto"/>
              <w:ind w:left="360"/>
              <w:rPr>
                <w:rFonts w:ascii="Times New Roman" w:hAnsi="Times New Roman"/>
                <w:sz w:val="24"/>
                <w:szCs w:val="24"/>
              </w:rPr>
            </w:pPr>
          </w:p>
        </w:tc>
      </w:tr>
      <w:tr w:rsidR="00711831" w:rsidRPr="00EF5F48" w:rsidTr="00C75C95">
        <w:tc>
          <w:tcPr>
            <w:tcW w:w="3474" w:type="dxa"/>
          </w:tcPr>
          <w:p w:rsidR="00711831" w:rsidRPr="00EF5F48" w:rsidRDefault="00711831" w:rsidP="00EF5F48">
            <w:pPr>
              <w:spacing w:after="0" w:line="240" w:lineRule="auto"/>
              <w:rPr>
                <w:rFonts w:ascii="Times New Roman" w:hAnsi="Times New Roman"/>
                <w:b/>
                <w:i/>
                <w:sz w:val="24"/>
                <w:szCs w:val="24"/>
              </w:rPr>
            </w:pPr>
            <w:r w:rsidRPr="00EF5F48">
              <w:rPr>
                <w:rFonts w:ascii="Times New Roman" w:hAnsi="Times New Roman"/>
                <w:b/>
                <w:i/>
                <w:sz w:val="24"/>
                <w:szCs w:val="24"/>
              </w:rPr>
              <w:lastRenderedPageBreak/>
              <w:t>Closure</w:t>
            </w:r>
          </w:p>
          <w:p w:rsidR="00711831" w:rsidRPr="00EF5F48" w:rsidRDefault="00711831" w:rsidP="00EF5F48">
            <w:pPr>
              <w:spacing w:after="0" w:line="240" w:lineRule="auto"/>
              <w:rPr>
                <w:rFonts w:ascii="Times New Roman" w:hAnsi="Times New Roman"/>
                <w:b/>
                <w:i/>
                <w:sz w:val="24"/>
                <w:szCs w:val="24"/>
              </w:rPr>
            </w:pPr>
          </w:p>
          <w:p w:rsidR="00711831" w:rsidRPr="00EF5F48" w:rsidRDefault="00711831" w:rsidP="00EF5F48">
            <w:pPr>
              <w:spacing w:after="0" w:line="240" w:lineRule="auto"/>
              <w:rPr>
                <w:rFonts w:ascii="Times New Roman" w:hAnsi="Times New Roman"/>
                <w:b/>
                <w:i/>
                <w:sz w:val="24"/>
                <w:szCs w:val="24"/>
              </w:rPr>
            </w:pPr>
          </w:p>
        </w:tc>
        <w:tc>
          <w:tcPr>
            <w:tcW w:w="6174" w:type="dxa"/>
          </w:tcPr>
          <w:p w:rsidR="00DC5647" w:rsidRPr="00FA0DF0" w:rsidRDefault="007C223C" w:rsidP="00DC5647">
            <w:pPr>
              <w:spacing w:after="0" w:line="240" w:lineRule="auto"/>
              <w:rPr>
                <w:rFonts w:ascii="Times New Roman" w:hAnsi="Times New Roman"/>
                <w:sz w:val="24"/>
                <w:szCs w:val="24"/>
              </w:rPr>
            </w:pPr>
            <w:r>
              <w:rPr>
                <w:rFonts w:ascii="Times New Roman" w:hAnsi="Times New Roman"/>
                <w:sz w:val="24"/>
                <w:szCs w:val="24"/>
              </w:rPr>
              <w:t>On a note card, draw any given ratio and provide the three ways to representation the value.</w:t>
            </w:r>
          </w:p>
          <w:p w:rsidR="00711831" w:rsidRPr="00EF5F48" w:rsidRDefault="00711831" w:rsidP="00EF5F48">
            <w:pPr>
              <w:spacing w:after="0" w:line="240" w:lineRule="auto"/>
              <w:rPr>
                <w:rFonts w:ascii="Times New Roman" w:hAnsi="Times New Roman"/>
                <w:sz w:val="24"/>
                <w:szCs w:val="24"/>
              </w:rPr>
            </w:pPr>
          </w:p>
        </w:tc>
        <w:tc>
          <w:tcPr>
            <w:tcW w:w="4770" w:type="dxa"/>
          </w:tcPr>
          <w:p w:rsidR="00711831" w:rsidRPr="0082186C" w:rsidRDefault="00711831" w:rsidP="00902820">
            <w:pPr>
              <w:pStyle w:val="ListParagraph"/>
              <w:spacing w:after="0" w:line="240" w:lineRule="auto"/>
              <w:ind w:left="360"/>
              <w:rPr>
                <w:rFonts w:ascii="Times New Roman" w:hAnsi="Times New Roman"/>
                <w:sz w:val="24"/>
                <w:szCs w:val="24"/>
              </w:rPr>
            </w:pPr>
          </w:p>
        </w:tc>
      </w:tr>
    </w:tbl>
    <w:p w:rsidR="00706650" w:rsidRDefault="007066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0530"/>
      </w:tblGrid>
      <w:tr w:rsidR="00711831" w:rsidRPr="00EF5F48" w:rsidTr="00C75C95">
        <w:tc>
          <w:tcPr>
            <w:tcW w:w="14418" w:type="dxa"/>
            <w:gridSpan w:val="2"/>
            <w:shd w:val="clear" w:color="auto" w:fill="D9D9D9"/>
          </w:tcPr>
          <w:p w:rsidR="00711831" w:rsidRPr="00EF5F48" w:rsidRDefault="00711831" w:rsidP="00EF5F48">
            <w:pPr>
              <w:spacing w:after="0" w:line="240" w:lineRule="auto"/>
              <w:jc w:val="center"/>
              <w:rPr>
                <w:rFonts w:ascii="Times New Roman" w:hAnsi="Times New Roman"/>
                <w:b/>
                <w:sz w:val="24"/>
                <w:szCs w:val="24"/>
              </w:rPr>
            </w:pPr>
            <w:r w:rsidRPr="00EF5F48">
              <w:rPr>
                <w:rFonts w:ascii="Times New Roman" w:hAnsi="Times New Roman"/>
                <w:b/>
                <w:sz w:val="24"/>
                <w:szCs w:val="24"/>
              </w:rPr>
              <w:t>Supporting Information</w:t>
            </w:r>
          </w:p>
        </w:tc>
      </w:tr>
      <w:tr w:rsidR="00711831" w:rsidRPr="00EF5F48" w:rsidTr="00C75C95">
        <w:tc>
          <w:tcPr>
            <w:tcW w:w="3888" w:type="dxa"/>
          </w:tcPr>
          <w:p w:rsidR="0075436B" w:rsidRPr="00EF5F48" w:rsidRDefault="0075436B" w:rsidP="0075436B">
            <w:pPr>
              <w:spacing w:after="0" w:line="240" w:lineRule="auto"/>
              <w:rPr>
                <w:rFonts w:ascii="Times New Roman" w:hAnsi="Times New Roman"/>
                <w:sz w:val="24"/>
                <w:szCs w:val="24"/>
              </w:rPr>
            </w:pPr>
            <w:r w:rsidRPr="00EF5F48">
              <w:rPr>
                <w:rFonts w:ascii="Times New Roman" w:hAnsi="Times New Roman"/>
                <w:sz w:val="24"/>
                <w:szCs w:val="24"/>
              </w:rPr>
              <w:t>Interventions/Enrichments</w:t>
            </w:r>
          </w:p>
          <w:p w:rsidR="0075436B" w:rsidRPr="00EF5F48" w:rsidRDefault="0075436B" w:rsidP="0075436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Students with Disabilities</w:t>
            </w:r>
            <w:r w:rsidRPr="00EF5F48">
              <w:rPr>
                <w:rFonts w:ascii="Times New Roman" w:hAnsi="Times New Roman"/>
                <w:sz w:val="24"/>
                <w:szCs w:val="24"/>
              </w:rPr>
              <w:t>/Struggling Learners</w:t>
            </w:r>
          </w:p>
          <w:p w:rsidR="0075436B" w:rsidRPr="00EF5F48" w:rsidRDefault="0075436B" w:rsidP="0075436B">
            <w:pPr>
              <w:pStyle w:val="ListParagraph"/>
              <w:numPr>
                <w:ilvl w:val="0"/>
                <w:numId w:val="2"/>
              </w:numPr>
              <w:spacing w:after="0" w:line="240" w:lineRule="auto"/>
              <w:rPr>
                <w:rFonts w:ascii="Times New Roman" w:hAnsi="Times New Roman"/>
                <w:sz w:val="24"/>
                <w:szCs w:val="24"/>
              </w:rPr>
            </w:pPr>
            <w:r w:rsidRPr="00EF5F48">
              <w:rPr>
                <w:rFonts w:ascii="Times New Roman" w:hAnsi="Times New Roman"/>
                <w:sz w:val="24"/>
                <w:szCs w:val="24"/>
              </w:rPr>
              <w:t>ELL</w:t>
            </w:r>
          </w:p>
          <w:p w:rsidR="0075436B" w:rsidRPr="00EF5F48" w:rsidRDefault="0075436B" w:rsidP="0075436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Enrichment/</w:t>
            </w:r>
            <w:r w:rsidRPr="00EF5F48">
              <w:rPr>
                <w:rFonts w:ascii="Times New Roman" w:hAnsi="Times New Roman"/>
                <w:sz w:val="24"/>
                <w:szCs w:val="24"/>
              </w:rPr>
              <w:t xml:space="preserve">Gifted and </w:t>
            </w:r>
            <w:r w:rsidRPr="00EF5F48">
              <w:rPr>
                <w:rFonts w:ascii="Times New Roman" w:hAnsi="Times New Roman"/>
                <w:sz w:val="24"/>
                <w:szCs w:val="24"/>
              </w:rPr>
              <w:lastRenderedPageBreak/>
              <w:t>Talented</w:t>
            </w:r>
          </w:p>
          <w:p w:rsidR="00711831" w:rsidRPr="00EF5F48" w:rsidRDefault="00711831" w:rsidP="00EF5F48">
            <w:pPr>
              <w:spacing w:after="0" w:line="240" w:lineRule="auto"/>
              <w:ind w:left="360"/>
              <w:rPr>
                <w:rFonts w:ascii="Times New Roman" w:hAnsi="Times New Roman"/>
                <w:sz w:val="24"/>
                <w:szCs w:val="24"/>
              </w:rPr>
            </w:pPr>
          </w:p>
          <w:p w:rsidR="00711831" w:rsidRPr="00EF5F48" w:rsidRDefault="00711831" w:rsidP="00EF5F48">
            <w:pPr>
              <w:spacing w:after="0" w:line="240" w:lineRule="auto"/>
              <w:ind w:left="360"/>
              <w:rPr>
                <w:rFonts w:ascii="Times New Roman" w:hAnsi="Times New Roman"/>
                <w:sz w:val="24"/>
                <w:szCs w:val="24"/>
              </w:rPr>
            </w:pPr>
          </w:p>
          <w:p w:rsidR="00711831" w:rsidRPr="00EF5F48" w:rsidRDefault="00711831" w:rsidP="00EF5F48">
            <w:pPr>
              <w:spacing w:after="0" w:line="240" w:lineRule="auto"/>
              <w:ind w:left="360"/>
              <w:rPr>
                <w:rFonts w:ascii="Times New Roman" w:hAnsi="Times New Roman"/>
                <w:sz w:val="24"/>
                <w:szCs w:val="24"/>
              </w:rPr>
            </w:pPr>
          </w:p>
          <w:p w:rsidR="00711831" w:rsidRPr="00EF5F48" w:rsidRDefault="00711831" w:rsidP="00EF5F48">
            <w:pPr>
              <w:spacing w:after="0" w:line="240" w:lineRule="auto"/>
              <w:ind w:left="360"/>
              <w:rPr>
                <w:rFonts w:ascii="Times New Roman" w:hAnsi="Times New Roman"/>
                <w:sz w:val="24"/>
                <w:szCs w:val="24"/>
              </w:rPr>
            </w:pPr>
          </w:p>
        </w:tc>
        <w:tc>
          <w:tcPr>
            <w:tcW w:w="10530" w:type="dxa"/>
          </w:tcPr>
          <w:p w:rsidR="00732A3B" w:rsidRDefault="00732A3B" w:rsidP="00732A3B">
            <w:pPr>
              <w:pStyle w:val="ListParagraph"/>
              <w:spacing w:after="0" w:line="240" w:lineRule="auto"/>
              <w:ind w:left="0"/>
              <w:rPr>
                <w:rFonts w:ascii="Times New Roman" w:hAnsi="Times New Roman"/>
                <w:b/>
                <w:sz w:val="24"/>
                <w:szCs w:val="24"/>
              </w:rPr>
            </w:pPr>
            <w:r w:rsidRPr="00732A3B">
              <w:rPr>
                <w:rFonts w:ascii="Times New Roman" w:hAnsi="Times New Roman"/>
                <w:b/>
                <w:sz w:val="24"/>
                <w:szCs w:val="24"/>
              </w:rPr>
              <w:lastRenderedPageBreak/>
              <w:t>Students with Disabilities/Struggling Learners</w:t>
            </w:r>
            <w:r>
              <w:rPr>
                <w:rFonts w:ascii="Times New Roman" w:hAnsi="Times New Roman"/>
                <w:b/>
                <w:sz w:val="24"/>
                <w:szCs w:val="24"/>
              </w:rPr>
              <w:t>:</w:t>
            </w:r>
          </w:p>
          <w:p w:rsidR="006E414B" w:rsidRPr="006E414B" w:rsidRDefault="006E414B" w:rsidP="006E414B">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 xml:space="preserve">Students need an understanding of the language of fractions.  Numerator and Denominator </w:t>
            </w:r>
          </w:p>
          <w:p w:rsidR="006E414B" w:rsidRPr="006E414B" w:rsidRDefault="006E414B" w:rsidP="006E414B">
            <w:pPr>
              <w:pStyle w:val="ListParagraph"/>
              <w:numPr>
                <w:ilvl w:val="0"/>
                <w:numId w:val="21"/>
              </w:numPr>
              <w:spacing w:after="0" w:line="240" w:lineRule="auto"/>
              <w:rPr>
                <w:rFonts w:ascii="Times New Roman" w:hAnsi="Times New Roman"/>
                <w:sz w:val="24"/>
                <w:szCs w:val="24"/>
              </w:rPr>
            </w:pPr>
            <w:r w:rsidRPr="006E414B">
              <w:rPr>
                <w:rFonts w:ascii="Times New Roman" w:hAnsi="Times New Roman"/>
                <w:sz w:val="24"/>
                <w:szCs w:val="24"/>
              </w:rPr>
              <w:t xml:space="preserve">Be sure these </w:t>
            </w:r>
            <w:r>
              <w:rPr>
                <w:rFonts w:ascii="Times New Roman" w:hAnsi="Times New Roman"/>
                <w:sz w:val="24"/>
                <w:szCs w:val="24"/>
              </w:rPr>
              <w:t>students work with concrete things as they are learning about ratios.</w:t>
            </w:r>
          </w:p>
          <w:p w:rsidR="00732A3B" w:rsidRDefault="00732A3B" w:rsidP="00EF5F48">
            <w:pPr>
              <w:spacing w:after="0" w:line="240" w:lineRule="auto"/>
              <w:rPr>
                <w:rFonts w:ascii="Times New Roman" w:hAnsi="Times New Roman"/>
                <w:b/>
                <w:sz w:val="24"/>
                <w:szCs w:val="24"/>
              </w:rPr>
            </w:pPr>
          </w:p>
          <w:p w:rsidR="00732A3B" w:rsidRDefault="00732A3B" w:rsidP="00732A3B">
            <w:pPr>
              <w:pStyle w:val="ListParagraph"/>
              <w:spacing w:after="0" w:line="240" w:lineRule="auto"/>
              <w:ind w:left="0"/>
              <w:rPr>
                <w:rFonts w:ascii="Times New Roman" w:hAnsi="Times New Roman"/>
                <w:b/>
                <w:sz w:val="24"/>
                <w:szCs w:val="24"/>
              </w:rPr>
            </w:pPr>
            <w:r w:rsidRPr="00732A3B">
              <w:rPr>
                <w:rFonts w:ascii="Times New Roman" w:hAnsi="Times New Roman"/>
                <w:b/>
                <w:sz w:val="24"/>
                <w:szCs w:val="24"/>
              </w:rPr>
              <w:t>ELL</w:t>
            </w:r>
            <w:r>
              <w:rPr>
                <w:rFonts w:ascii="Times New Roman" w:hAnsi="Times New Roman"/>
                <w:b/>
                <w:sz w:val="24"/>
                <w:szCs w:val="24"/>
              </w:rPr>
              <w:t>:</w:t>
            </w:r>
          </w:p>
          <w:p w:rsidR="006E414B" w:rsidRPr="006E414B" w:rsidRDefault="006E414B" w:rsidP="006E414B">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 xml:space="preserve">Students need an understanding of the vocabulary of fractions.  </w:t>
            </w:r>
          </w:p>
          <w:p w:rsidR="006E414B" w:rsidRPr="006E414B" w:rsidRDefault="006E414B" w:rsidP="006E414B">
            <w:pPr>
              <w:pStyle w:val="ListParagraph"/>
              <w:numPr>
                <w:ilvl w:val="0"/>
                <w:numId w:val="21"/>
              </w:numPr>
              <w:spacing w:after="0" w:line="240" w:lineRule="auto"/>
              <w:rPr>
                <w:rFonts w:ascii="Times New Roman" w:hAnsi="Times New Roman"/>
                <w:sz w:val="24"/>
                <w:szCs w:val="24"/>
              </w:rPr>
            </w:pPr>
            <w:r w:rsidRPr="006E414B">
              <w:rPr>
                <w:rFonts w:ascii="Times New Roman" w:hAnsi="Times New Roman"/>
                <w:sz w:val="24"/>
                <w:szCs w:val="24"/>
              </w:rPr>
              <w:lastRenderedPageBreak/>
              <w:t xml:space="preserve">Be sure these </w:t>
            </w:r>
            <w:r>
              <w:rPr>
                <w:rFonts w:ascii="Times New Roman" w:hAnsi="Times New Roman"/>
                <w:sz w:val="24"/>
                <w:szCs w:val="24"/>
              </w:rPr>
              <w:t>students work with concrete things as they are learning about ratios.</w:t>
            </w:r>
          </w:p>
          <w:p w:rsidR="00D95C84" w:rsidRDefault="00D95C84" w:rsidP="00D95C84">
            <w:pPr>
              <w:spacing w:after="0" w:line="240" w:lineRule="auto"/>
              <w:ind w:left="360"/>
              <w:rPr>
                <w:rFonts w:ascii="Times New Roman" w:hAnsi="Times New Roman"/>
                <w:sz w:val="24"/>
                <w:szCs w:val="24"/>
              </w:rPr>
            </w:pPr>
          </w:p>
          <w:p w:rsidR="00221A05" w:rsidRDefault="00732A3B" w:rsidP="00221A05">
            <w:pPr>
              <w:spacing w:after="0" w:line="240" w:lineRule="auto"/>
              <w:rPr>
                <w:rFonts w:ascii="Times New Roman" w:hAnsi="Times New Roman"/>
                <w:b/>
                <w:sz w:val="24"/>
                <w:szCs w:val="24"/>
              </w:rPr>
            </w:pPr>
            <w:r>
              <w:rPr>
                <w:rFonts w:ascii="Times New Roman" w:hAnsi="Times New Roman"/>
                <w:b/>
                <w:sz w:val="24"/>
                <w:szCs w:val="24"/>
              </w:rPr>
              <w:t>Gifted and Talented:</w:t>
            </w:r>
          </w:p>
          <w:p w:rsidR="00221A05" w:rsidRPr="00BD0878" w:rsidRDefault="00BD0878" w:rsidP="00BD0878">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The students could develop a station for the class to review ratios.</w:t>
            </w:r>
          </w:p>
        </w:tc>
      </w:tr>
      <w:tr w:rsidR="00711831" w:rsidRPr="00EF5F48" w:rsidTr="00C75C95">
        <w:tc>
          <w:tcPr>
            <w:tcW w:w="3888" w:type="dxa"/>
          </w:tcPr>
          <w:p w:rsidR="00711831" w:rsidRPr="00EF5F48" w:rsidRDefault="00711831" w:rsidP="00EF5F48">
            <w:pPr>
              <w:spacing w:after="0" w:line="240" w:lineRule="auto"/>
              <w:rPr>
                <w:rFonts w:ascii="Times New Roman" w:hAnsi="Times New Roman"/>
                <w:sz w:val="24"/>
                <w:szCs w:val="24"/>
              </w:rPr>
            </w:pPr>
            <w:r w:rsidRPr="00EF5F48">
              <w:rPr>
                <w:rFonts w:ascii="Times New Roman" w:hAnsi="Times New Roman"/>
                <w:sz w:val="24"/>
                <w:szCs w:val="24"/>
              </w:rPr>
              <w:lastRenderedPageBreak/>
              <w:t>Materials</w:t>
            </w:r>
          </w:p>
          <w:p w:rsidR="00711831" w:rsidRPr="00EF5F48" w:rsidRDefault="00711831" w:rsidP="00EF5F48">
            <w:pPr>
              <w:spacing w:after="0" w:line="240" w:lineRule="auto"/>
              <w:rPr>
                <w:rFonts w:ascii="Times New Roman" w:hAnsi="Times New Roman"/>
                <w:sz w:val="24"/>
                <w:szCs w:val="24"/>
              </w:rPr>
            </w:pPr>
          </w:p>
        </w:tc>
        <w:tc>
          <w:tcPr>
            <w:tcW w:w="10530" w:type="dxa"/>
          </w:tcPr>
          <w:p w:rsidR="00D95C84" w:rsidRPr="00EF5F48" w:rsidRDefault="00711831" w:rsidP="00BD0878">
            <w:pPr>
              <w:spacing w:after="0" w:line="240" w:lineRule="auto"/>
              <w:rPr>
                <w:rFonts w:ascii="Times New Roman" w:hAnsi="Times New Roman"/>
                <w:sz w:val="24"/>
                <w:szCs w:val="24"/>
              </w:rPr>
            </w:pPr>
            <w:r>
              <w:rPr>
                <w:rFonts w:ascii="Times New Roman" w:hAnsi="Times New Roman"/>
                <w:sz w:val="24"/>
                <w:szCs w:val="24"/>
              </w:rPr>
              <w:t xml:space="preserve">Rainbow Cubes, </w:t>
            </w:r>
            <w:r w:rsidR="00256D10">
              <w:rPr>
                <w:rFonts w:ascii="Times New Roman" w:hAnsi="Times New Roman"/>
                <w:sz w:val="24"/>
                <w:szCs w:val="24"/>
              </w:rPr>
              <w:t>Picture of assortment of sports balls</w:t>
            </w:r>
          </w:p>
        </w:tc>
      </w:tr>
      <w:tr w:rsidR="00711831" w:rsidRPr="00EF5F48" w:rsidTr="00C75C95">
        <w:trPr>
          <w:trHeight w:val="467"/>
        </w:trPr>
        <w:tc>
          <w:tcPr>
            <w:tcW w:w="3888" w:type="dxa"/>
          </w:tcPr>
          <w:p w:rsidR="00711831" w:rsidRPr="00EF5F48" w:rsidRDefault="00711831" w:rsidP="00EF5F48">
            <w:pPr>
              <w:spacing w:after="0" w:line="240" w:lineRule="auto"/>
              <w:rPr>
                <w:rFonts w:ascii="Times New Roman" w:hAnsi="Times New Roman"/>
                <w:sz w:val="24"/>
                <w:szCs w:val="24"/>
              </w:rPr>
            </w:pPr>
            <w:r w:rsidRPr="00EF5F48">
              <w:rPr>
                <w:rFonts w:ascii="Times New Roman" w:hAnsi="Times New Roman"/>
                <w:sz w:val="24"/>
                <w:szCs w:val="24"/>
              </w:rPr>
              <w:t>Technology</w:t>
            </w:r>
          </w:p>
        </w:tc>
        <w:tc>
          <w:tcPr>
            <w:tcW w:w="10530" w:type="dxa"/>
          </w:tcPr>
          <w:p w:rsidR="00711831" w:rsidRPr="00EF5F48" w:rsidRDefault="004206DC" w:rsidP="00EF5F48">
            <w:pPr>
              <w:spacing w:after="0" w:line="240" w:lineRule="auto"/>
              <w:rPr>
                <w:rFonts w:ascii="Times New Roman" w:hAnsi="Times New Roman"/>
                <w:sz w:val="24"/>
                <w:szCs w:val="24"/>
              </w:rPr>
            </w:pPr>
            <w:r>
              <w:rPr>
                <w:rFonts w:ascii="Times New Roman" w:hAnsi="Times New Roman"/>
                <w:sz w:val="24"/>
                <w:szCs w:val="24"/>
              </w:rPr>
              <w:t>Optional: Interactive white board</w:t>
            </w:r>
          </w:p>
        </w:tc>
      </w:tr>
      <w:tr w:rsidR="00711831" w:rsidRPr="00EF5F48" w:rsidTr="00C75C95">
        <w:trPr>
          <w:trHeight w:val="350"/>
        </w:trPr>
        <w:tc>
          <w:tcPr>
            <w:tcW w:w="3888" w:type="dxa"/>
          </w:tcPr>
          <w:p w:rsidR="00711831" w:rsidRPr="00EF5F48" w:rsidRDefault="00711831" w:rsidP="00EF5F48">
            <w:pPr>
              <w:spacing w:after="0" w:line="240" w:lineRule="auto"/>
              <w:rPr>
                <w:rFonts w:ascii="Times New Roman" w:hAnsi="Times New Roman"/>
                <w:sz w:val="24"/>
                <w:szCs w:val="24"/>
              </w:rPr>
            </w:pPr>
            <w:r w:rsidRPr="00EF5F48">
              <w:rPr>
                <w:rFonts w:ascii="Times New Roman" w:hAnsi="Times New Roman"/>
                <w:sz w:val="24"/>
                <w:szCs w:val="24"/>
              </w:rPr>
              <w:t>Resources</w:t>
            </w: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p w:rsidR="00711831" w:rsidRPr="00EF5F48" w:rsidRDefault="00711831" w:rsidP="00EF5F48">
            <w:pPr>
              <w:spacing w:after="0" w:line="240" w:lineRule="auto"/>
              <w:rPr>
                <w:rFonts w:ascii="Times New Roman" w:hAnsi="Times New Roman"/>
                <w:sz w:val="24"/>
                <w:szCs w:val="24"/>
              </w:rPr>
            </w:pPr>
          </w:p>
        </w:tc>
        <w:tc>
          <w:tcPr>
            <w:tcW w:w="10530" w:type="dxa"/>
          </w:tcPr>
          <w:p w:rsidR="00711831" w:rsidRPr="003F0753" w:rsidRDefault="00711831" w:rsidP="00D95C84">
            <w:pPr>
              <w:numPr>
                <w:ilvl w:val="0"/>
                <w:numId w:val="2"/>
              </w:numPr>
              <w:spacing w:after="0" w:line="240" w:lineRule="auto"/>
              <w:ind w:left="432" w:hanging="432"/>
              <w:rPr>
                <w:rFonts w:ascii="Times New Roman" w:hAnsi="Times New Roman"/>
                <w:sz w:val="24"/>
                <w:szCs w:val="24"/>
              </w:rPr>
            </w:pPr>
            <w:r w:rsidRPr="003F0753">
              <w:rPr>
                <w:rFonts w:ascii="Times New Roman" w:hAnsi="Times New Roman"/>
                <w:sz w:val="24"/>
                <w:szCs w:val="24"/>
              </w:rPr>
              <w:t>“Teaching Student Centered Mathematics; Grades 5-8” by Van de Walle</w:t>
            </w:r>
          </w:p>
          <w:p w:rsidR="00711831" w:rsidRPr="003F0753" w:rsidRDefault="00711831" w:rsidP="00D95C84">
            <w:pPr>
              <w:numPr>
                <w:ilvl w:val="0"/>
                <w:numId w:val="2"/>
              </w:numPr>
              <w:spacing w:after="0" w:line="240" w:lineRule="auto"/>
              <w:ind w:left="432" w:hanging="432"/>
              <w:rPr>
                <w:rFonts w:ascii="Times New Roman" w:hAnsi="Times New Roman"/>
                <w:sz w:val="24"/>
                <w:szCs w:val="24"/>
              </w:rPr>
            </w:pPr>
            <w:r w:rsidRPr="003F0753">
              <w:rPr>
                <w:rFonts w:ascii="Times New Roman" w:hAnsi="Times New Roman"/>
                <w:sz w:val="24"/>
                <w:szCs w:val="24"/>
              </w:rPr>
              <w:t>“Developing Essential Understanding of Ratios, Proportions, &amp; Proportional Reasoning” by NCTM</w:t>
            </w:r>
          </w:p>
          <w:p w:rsidR="00711831" w:rsidRDefault="00711831" w:rsidP="00D95C84">
            <w:pPr>
              <w:numPr>
                <w:ilvl w:val="0"/>
                <w:numId w:val="2"/>
              </w:numPr>
              <w:spacing w:after="0" w:line="240" w:lineRule="auto"/>
              <w:ind w:left="432" w:hanging="432"/>
              <w:rPr>
                <w:rFonts w:ascii="Times New Roman" w:hAnsi="Times New Roman"/>
                <w:sz w:val="24"/>
                <w:szCs w:val="24"/>
              </w:rPr>
            </w:pPr>
            <w:r w:rsidRPr="003F0753">
              <w:rPr>
                <w:rFonts w:ascii="Times New Roman" w:hAnsi="Times New Roman"/>
                <w:sz w:val="24"/>
                <w:szCs w:val="24"/>
              </w:rPr>
              <w:t>“Good Questions for Math Teaching; Why Ask Them and What to Ask; Grades 5-8” by Lainie Schuster and Nancy Canavan Anderson</w:t>
            </w:r>
          </w:p>
          <w:p w:rsidR="00BD0878" w:rsidRDefault="0075436B" w:rsidP="00D95C84">
            <w:pPr>
              <w:numPr>
                <w:ilvl w:val="0"/>
                <w:numId w:val="2"/>
              </w:numPr>
              <w:spacing w:after="0" w:line="240" w:lineRule="auto"/>
              <w:ind w:left="432" w:hanging="432"/>
              <w:rPr>
                <w:rFonts w:ascii="Times New Roman" w:hAnsi="Times New Roman"/>
                <w:sz w:val="24"/>
                <w:szCs w:val="24"/>
              </w:rPr>
            </w:pPr>
            <w:r w:rsidRPr="00427B5B">
              <w:rPr>
                <w:rFonts w:ascii="Times New Roman" w:hAnsi="Times New Roman"/>
                <w:sz w:val="24"/>
                <w:szCs w:val="24"/>
                <w:u w:val="single"/>
              </w:rPr>
              <w:t>NCTM Ratio, Proportions &amp; Proportional Reasoning</w:t>
            </w:r>
            <w:r w:rsidRPr="00427B5B">
              <w:rPr>
                <w:rFonts w:ascii="Times New Roman" w:hAnsi="Times New Roman"/>
                <w:sz w:val="24"/>
                <w:szCs w:val="24"/>
              </w:rPr>
              <w:t xml:space="preserve"> </w:t>
            </w:r>
          </w:p>
          <w:p w:rsidR="0075436B" w:rsidRPr="00EF5F48" w:rsidRDefault="00BD0878" w:rsidP="00D95C84">
            <w:pPr>
              <w:numPr>
                <w:ilvl w:val="0"/>
                <w:numId w:val="2"/>
              </w:numPr>
              <w:spacing w:after="0" w:line="240" w:lineRule="auto"/>
              <w:ind w:left="432" w:hanging="432"/>
              <w:rPr>
                <w:rFonts w:ascii="Times New Roman" w:hAnsi="Times New Roman"/>
                <w:sz w:val="24"/>
                <w:szCs w:val="24"/>
              </w:rPr>
            </w:pPr>
            <w:r>
              <w:rPr>
                <w:rFonts w:ascii="Times New Roman" w:hAnsi="Times New Roman"/>
                <w:sz w:val="24"/>
                <w:szCs w:val="24"/>
              </w:rPr>
              <w:t xml:space="preserve">Progressions document </w:t>
            </w:r>
            <w:r w:rsidRPr="00BD0878">
              <w:rPr>
                <w:rFonts w:ascii="Times New Roman" w:hAnsi="Times New Roman"/>
                <w:sz w:val="24"/>
                <w:szCs w:val="24"/>
                <w:u w:val="single"/>
              </w:rPr>
              <w:t>6-7,Ratios and Proportional Relationships</w:t>
            </w:r>
            <w:r>
              <w:rPr>
                <w:rFonts w:ascii="Times New Roman" w:hAnsi="Times New Roman"/>
                <w:sz w:val="24"/>
                <w:szCs w:val="24"/>
              </w:rPr>
              <w:t xml:space="preserve"> </w:t>
            </w:r>
            <w:r w:rsidR="0075436B" w:rsidRPr="00427B5B">
              <w:rPr>
                <w:rFonts w:ascii="Times New Roman" w:hAnsi="Times New Roman"/>
                <w:sz w:val="24"/>
                <w:szCs w:val="24"/>
              </w:rPr>
              <w:t xml:space="preserve"> </w:t>
            </w:r>
          </w:p>
        </w:tc>
      </w:tr>
    </w:tbl>
    <w:p w:rsidR="007C223C" w:rsidRDefault="007C223C" w:rsidP="00256D10">
      <w:pPr>
        <w:rPr>
          <w:rFonts w:ascii="Times New Roman" w:hAnsi="Times New Roman"/>
          <w:sz w:val="24"/>
          <w:szCs w:val="24"/>
        </w:rPr>
      </w:pPr>
    </w:p>
    <w:p w:rsidR="007C223C" w:rsidRDefault="007C223C" w:rsidP="00256D10">
      <w:pPr>
        <w:rPr>
          <w:rFonts w:ascii="Times New Roman" w:hAnsi="Times New Roman"/>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E2B00" w:rsidRDefault="00EE2B00" w:rsidP="00256D10">
      <w:pPr>
        <w:rPr>
          <w:rFonts w:ascii="Times New Roman" w:hAnsi="Times New Roman"/>
          <w:noProof/>
          <w:sz w:val="24"/>
          <w:szCs w:val="24"/>
        </w:rPr>
      </w:pPr>
    </w:p>
    <w:p w:rsidR="00E21263" w:rsidRDefault="007B42F4" w:rsidP="00256D10">
      <w:pPr>
        <w:rPr>
          <w:rFonts w:ascii="Times New Roman" w:hAnsi="Times New Roman"/>
          <w:noProof/>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8.45pt;margin-top:-34.4pt;width:227.75pt;height:25.15pt;z-index:251658240" filled="f" stroked="f">
            <v:textbox>
              <w:txbxContent>
                <w:p w:rsidR="003176C7" w:rsidRPr="00AD1D12" w:rsidRDefault="003176C7">
                  <w:pPr>
                    <w:rPr>
                      <w:rFonts w:asciiTheme="minorHAnsi" w:hAnsiTheme="minorHAnsi" w:cstheme="minorHAnsi"/>
                      <w:sz w:val="32"/>
                      <w:szCs w:val="32"/>
                    </w:rPr>
                  </w:pPr>
                  <w:r w:rsidRPr="00AD1D12">
                    <w:rPr>
                      <w:rFonts w:asciiTheme="minorHAnsi" w:hAnsiTheme="minorHAnsi" w:cstheme="minorHAnsi"/>
                      <w:sz w:val="32"/>
                      <w:szCs w:val="32"/>
                    </w:rPr>
                    <w:t>Attachment 1</w:t>
                  </w:r>
                </w:p>
              </w:txbxContent>
            </v:textbox>
          </v:shape>
        </w:pict>
      </w:r>
      <w:r w:rsidR="00E848C0">
        <w:rPr>
          <w:rFonts w:ascii="Times New Roman" w:hAnsi="Times New Roman"/>
          <w:noProof/>
          <w:sz w:val="24"/>
          <w:szCs w:val="24"/>
        </w:rPr>
        <w:drawing>
          <wp:inline distT="0" distB="0" distL="0" distR="0">
            <wp:extent cx="1276350" cy="127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sidR="00E848C0">
        <w:rPr>
          <w:rFonts w:ascii="Times New Roman" w:hAnsi="Times New Roman"/>
          <w:noProof/>
          <w:sz w:val="24"/>
          <w:szCs w:val="24"/>
        </w:rPr>
        <w:drawing>
          <wp:inline distT="0" distB="0" distL="0" distR="0">
            <wp:extent cx="1323975" cy="1323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sidR="00E848C0">
        <w:rPr>
          <w:rFonts w:ascii="Times New Roman" w:hAnsi="Times New Roman"/>
          <w:noProof/>
          <w:sz w:val="24"/>
          <w:szCs w:val="24"/>
        </w:rPr>
        <w:drawing>
          <wp:inline distT="0" distB="0" distL="0" distR="0">
            <wp:extent cx="1323975" cy="1323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sidR="00E848C0">
        <w:rPr>
          <w:rFonts w:ascii="Times New Roman" w:hAnsi="Times New Roman"/>
          <w:noProof/>
          <w:sz w:val="24"/>
          <w:szCs w:val="24"/>
        </w:rPr>
        <w:drawing>
          <wp:inline distT="0" distB="0" distL="0" distR="0">
            <wp:extent cx="1276350" cy="1276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sidR="00AD1D12">
        <w:rPr>
          <w:rFonts w:ascii="Times New Roman" w:hAnsi="Times New Roman"/>
          <w:noProof/>
          <w:sz w:val="24"/>
          <w:szCs w:val="24"/>
        </w:rPr>
        <w:drawing>
          <wp:inline distT="0" distB="0" distL="0" distR="0">
            <wp:extent cx="1276350" cy="1276350"/>
            <wp:effectExtent l="0" t="0" r="0" b="0"/>
            <wp:docPr id="1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E21263" w:rsidRDefault="00E21263" w:rsidP="00256D10">
      <w:pPr>
        <w:rPr>
          <w:rFonts w:ascii="Times New Roman" w:hAnsi="Times New Roman"/>
          <w:sz w:val="24"/>
          <w:szCs w:val="24"/>
        </w:rPr>
      </w:pPr>
      <w:r>
        <w:rPr>
          <w:rFonts w:ascii="Times New Roman" w:hAnsi="Times New Roman"/>
          <w:noProof/>
          <w:sz w:val="24"/>
          <w:szCs w:val="24"/>
        </w:rPr>
        <w:t xml:space="preserve">   </w:t>
      </w:r>
      <w:r w:rsidR="00E848C0">
        <w:rPr>
          <w:rFonts w:ascii="Times New Roman" w:hAnsi="Times New Roman"/>
          <w:noProof/>
          <w:sz w:val="24"/>
          <w:szCs w:val="24"/>
        </w:rPr>
        <w:drawing>
          <wp:inline distT="0" distB="0" distL="0" distR="0">
            <wp:extent cx="1276350" cy="1276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00E848C0">
        <w:rPr>
          <w:rFonts w:ascii="Times New Roman" w:hAnsi="Times New Roman"/>
          <w:noProof/>
          <w:sz w:val="24"/>
          <w:szCs w:val="24"/>
        </w:rPr>
        <w:drawing>
          <wp:inline distT="0" distB="0" distL="0" distR="0">
            <wp:extent cx="1323975" cy="1323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00E848C0">
        <w:rPr>
          <w:rFonts w:ascii="Times New Roman" w:hAnsi="Times New Roman"/>
          <w:noProof/>
          <w:sz w:val="24"/>
          <w:szCs w:val="24"/>
        </w:rPr>
        <w:drawing>
          <wp:inline distT="0" distB="0" distL="0" distR="0">
            <wp:extent cx="1285875" cy="12668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1285875" cy="12668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1323975" cy="1323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p w:rsidR="00256D10" w:rsidRDefault="00E848C0" w:rsidP="00256D10">
      <w:pPr>
        <w:rPr>
          <w:rFonts w:ascii="Times New Roman" w:hAnsi="Times New Roman"/>
          <w:sz w:val="24"/>
          <w:szCs w:val="24"/>
        </w:rPr>
      </w:pPr>
      <w:r>
        <w:rPr>
          <w:rFonts w:ascii="Times New Roman" w:hAnsi="Times New Roman"/>
          <w:noProof/>
          <w:sz w:val="24"/>
          <w:szCs w:val="24"/>
        </w:rPr>
        <w:drawing>
          <wp:inline distT="0" distB="0" distL="0" distR="0">
            <wp:extent cx="1323975" cy="1323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sidR="00E21263">
        <w:rPr>
          <w:rFonts w:ascii="Times New Roman" w:hAnsi="Times New Roman"/>
          <w:sz w:val="24"/>
          <w:szCs w:val="24"/>
        </w:rPr>
        <w:t xml:space="preserve">   </w:t>
      </w:r>
      <w:r w:rsidR="00E21263">
        <w:rPr>
          <w:rFonts w:ascii="Times New Roman" w:hAnsi="Times New Roman"/>
          <w:noProof/>
          <w:sz w:val="24"/>
          <w:szCs w:val="24"/>
        </w:rPr>
        <w:drawing>
          <wp:inline distT="0" distB="0" distL="0" distR="0">
            <wp:extent cx="1285875" cy="12668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1285875" cy="1266825"/>
                    </a:xfrm>
                    <a:prstGeom prst="rect">
                      <a:avLst/>
                    </a:prstGeom>
                    <a:noFill/>
                    <a:ln w="9525">
                      <a:noFill/>
                      <a:miter lim="800000"/>
                      <a:headEnd/>
                      <a:tailEnd/>
                    </a:ln>
                  </pic:spPr>
                </pic:pic>
              </a:graphicData>
            </a:graphic>
          </wp:inline>
        </w:drawing>
      </w:r>
      <w:r w:rsidR="00E21263">
        <w:rPr>
          <w:rFonts w:ascii="Times New Roman" w:hAnsi="Times New Roman"/>
          <w:sz w:val="24"/>
          <w:szCs w:val="24"/>
        </w:rPr>
        <w:t xml:space="preserve">   </w:t>
      </w:r>
      <w:r>
        <w:rPr>
          <w:rFonts w:ascii="Times New Roman" w:hAnsi="Times New Roman"/>
          <w:noProof/>
          <w:sz w:val="24"/>
          <w:szCs w:val="24"/>
        </w:rPr>
        <w:drawing>
          <wp:inline distT="0" distB="0" distL="0" distR="0">
            <wp:extent cx="1323975" cy="1323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sidR="00AD1D12">
        <w:rPr>
          <w:rFonts w:ascii="Times New Roman" w:hAnsi="Times New Roman"/>
          <w:noProof/>
          <w:sz w:val="24"/>
          <w:szCs w:val="24"/>
        </w:rPr>
        <w:drawing>
          <wp:inline distT="0" distB="0" distL="0" distR="0">
            <wp:extent cx="1323975" cy="1323975"/>
            <wp:effectExtent l="0" t="0" r="0" b="0"/>
            <wp:docPr id="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r w:rsidR="00AD1D12">
        <w:rPr>
          <w:rFonts w:ascii="Times New Roman" w:hAnsi="Times New Roman"/>
          <w:noProof/>
          <w:sz w:val="24"/>
          <w:szCs w:val="24"/>
        </w:rPr>
        <w:drawing>
          <wp:inline distT="0" distB="0" distL="0" distR="0">
            <wp:extent cx="1323975" cy="1323975"/>
            <wp:effectExtent l="0" t="0" r="0" b="0"/>
            <wp:docPr id="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p w:rsidR="00E21263" w:rsidRDefault="00E21263" w:rsidP="00E21263">
      <w:pPr>
        <w:rPr>
          <w:rFonts w:ascii="Times New Roman" w:hAnsi="Times New Roman"/>
          <w:sz w:val="24"/>
          <w:szCs w:val="24"/>
        </w:rPr>
      </w:pPr>
      <w:r>
        <w:rPr>
          <w:rFonts w:ascii="Times New Roman" w:hAnsi="Times New Roman"/>
          <w:sz w:val="24"/>
          <w:szCs w:val="24"/>
        </w:rPr>
        <w:t xml:space="preserve">      </w:t>
      </w:r>
    </w:p>
    <w:p w:rsidR="00AD1D12" w:rsidRDefault="00AD1D12" w:rsidP="00E21263">
      <w:pPr>
        <w:rPr>
          <w:rFonts w:ascii="Times New Roman" w:hAnsi="Times New Roman"/>
          <w:sz w:val="24"/>
          <w:szCs w:val="24"/>
        </w:rPr>
      </w:pPr>
    </w:p>
    <w:p w:rsidR="00AD1D12" w:rsidRDefault="00AD1D12" w:rsidP="00E21263">
      <w:pPr>
        <w:rPr>
          <w:rFonts w:ascii="Times New Roman" w:hAnsi="Times New Roman"/>
          <w:sz w:val="24"/>
          <w:szCs w:val="24"/>
        </w:rPr>
      </w:pPr>
    </w:p>
    <w:p w:rsidR="00E21263" w:rsidRDefault="00E21263" w:rsidP="00256D10">
      <w:pPr>
        <w:rPr>
          <w:rFonts w:ascii="Times New Roman" w:hAnsi="Times New Roman"/>
          <w:sz w:val="24"/>
          <w:szCs w:val="24"/>
        </w:rPr>
      </w:pPr>
    </w:p>
    <w:p w:rsidR="00BB3305" w:rsidRPr="00AD1D12" w:rsidRDefault="003176C7" w:rsidP="00BB3305">
      <w:pPr>
        <w:rPr>
          <w:rFonts w:cs="Calibri"/>
          <w:sz w:val="32"/>
          <w:szCs w:val="32"/>
        </w:rPr>
      </w:pPr>
      <w:r w:rsidRPr="00AD1D12">
        <w:rPr>
          <w:rFonts w:cs="Calibri"/>
          <w:sz w:val="32"/>
          <w:szCs w:val="32"/>
        </w:rPr>
        <w:lastRenderedPageBreak/>
        <w:t>Attachment</w:t>
      </w:r>
      <w:r w:rsidR="00BB3305" w:rsidRPr="00AD1D12">
        <w:rPr>
          <w:rFonts w:cs="Calibri"/>
          <w:sz w:val="32"/>
          <w:szCs w:val="32"/>
        </w:rPr>
        <w:t xml:space="preserve"> 2 </w:t>
      </w:r>
      <w:r w:rsidR="007C223C" w:rsidRPr="00AD1D12">
        <w:rPr>
          <w:rFonts w:cs="Calibri"/>
          <w:sz w:val="32"/>
          <w:szCs w:val="32"/>
        </w:rPr>
        <w:t xml:space="preserve">– Part </w:t>
      </w:r>
      <w:proofErr w:type="gramStart"/>
      <w:r w:rsidR="007C223C" w:rsidRPr="00AD1D12">
        <w:rPr>
          <w:rFonts w:cs="Calibri"/>
          <w:sz w:val="32"/>
          <w:szCs w:val="32"/>
        </w:rPr>
        <w:t>A</w:t>
      </w:r>
      <w:proofErr w:type="gramEnd"/>
      <w:r w:rsidR="007C223C" w:rsidRPr="00AD1D12">
        <w:rPr>
          <w:rFonts w:cs="Calibri"/>
          <w:sz w:val="32"/>
          <w:szCs w:val="32"/>
        </w:rPr>
        <w:t xml:space="preserve"> “Bird Sheet”</w:t>
      </w:r>
    </w:p>
    <w:tbl>
      <w:tblPr>
        <w:tblStyle w:val="TableGrid"/>
        <w:tblpPr w:leftFromText="180" w:rightFromText="180" w:vertAnchor="text" w:horzAnchor="margin" w:tblpY="415"/>
        <w:tblOverlap w:val="never"/>
        <w:tblW w:w="0" w:type="auto"/>
        <w:tblLook w:val="04A0"/>
      </w:tblPr>
      <w:tblGrid>
        <w:gridCol w:w="4519"/>
        <w:gridCol w:w="4519"/>
        <w:gridCol w:w="4519"/>
      </w:tblGrid>
      <w:tr w:rsidR="00BB3305" w:rsidTr="00AD1D12">
        <w:trPr>
          <w:trHeight w:val="2636"/>
        </w:trPr>
        <w:tc>
          <w:tcPr>
            <w:tcW w:w="4519" w:type="dxa"/>
          </w:tcPr>
          <w:p w:rsidR="00BB3305" w:rsidRDefault="00BB3305" w:rsidP="00BB3305">
            <w:pPr>
              <w:spacing w:after="0" w:line="240" w:lineRule="auto"/>
              <w:rPr>
                <w:noProof/>
              </w:rPr>
            </w:pPr>
            <w:r>
              <w:rPr>
                <w:noProof/>
              </w:rPr>
              <w:t xml:space="preserve">  </w:t>
            </w:r>
            <w:r>
              <w:rPr>
                <w:noProof/>
              </w:rPr>
              <w:drawing>
                <wp:inline distT="0" distB="0" distL="0" distR="0">
                  <wp:extent cx="451164" cy="465827"/>
                  <wp:effectExtent l="0" t="0" r="0" b="0"/>
                  <wp:docPr id="93" name="Picture 93"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94" name="Picture 94"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95" name="Picture 95"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96" name="Picture 96"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07" name="Picture 107"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drawing>
                <wp:inline distT="0" distB="0" distL="0" distR="0">
                  <wp:extent cx="490813" cy="379562"/>
                  <wp:effectExtent l="0" t="0" r="0" b="0"/>
                  <wp:docPr id="108" name="Picture 108"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09" name="Picture 109"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0" name="Picture 110"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8" name="Picture 118"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jc w:val="center"/>
              <w:rPr>
                <w:noProof/>
              </w:rPr>
            </w:pPr>
            <w:r>
              <w:rPr>
                <w:rFonts w:ascii="Times New Roman" w:hAnsi="Times New Roman"/>
                <w:b/>
                <w:sz w:val="28"/>
                <w:szCs w:val="28"/>
              </w:rPr>
              <w:t>4:5</w:t>
            </w:r>
          </w:p>
          <w:p w:rsidR="00BB3305" w:rsidRDefault="00BB3305" w:rsidP="00BB3305">
            <w:pPr>
              <w:spacing w:after="0" w:line="240" w:lineRule="auto"/>
              <w:rPr>
                <w:noProof/>
              </w:rPr>
            </w:pPr>
          </w:p>
          <w:p w:rsidR="00BB3305" w:rsidRDefault="00BB3305" w:rsidP="00BB3305">
            <w:pPr>
              <w:spacing w:after="0" w:line="240" w:lineRule="auto"/>
              <w:rPr>
                <w:noProof/>
              </w:rPr>
            </w:pPr>
          </w:p>
        </w:tc>
        <w:tc>
          <w:tcPr>
            <w:tcW w:w="4519" w:type="dxa"/>
          </w:tcPr>
          <w:p w:rsidR="00BB3305" w:rsidRDefault="00BB3305" w:rsidP="00BB3305">
            <w:pPr>
              <w:spacing w:after="0" w:line="240" w:lineRule="auto"/>
              <w:rPr>
                <w:noProof/>
              </w:rPr>
            </w:pPr>
            <w:r>
              <w:rPr>
                <w:noProof/>
              </w:rPr>
              <w:drawing>
                <wp:inline distT="0" distB="0" distL="0" distR="0">
                  <wp:extent cx="451164" cy="465827"/>
                  <wp:effectExtent l="0" t="0" r="0" b="0"/>
                  <wp:docPr id="97" name="Picture 97"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98" name="Picture 98"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99" name="Picture 99"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100" name="Picture 100"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1" name="Picture 111"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drawing>
                <wp:inline distT="0" distB="0" distL="0" distR="0">
                  <wp:extent cx="490813" cy="379562"/>
                  <wp:effectExtent l="0" t="0" r="0" b="0"/>
                  <wp:docPr id="119" name="Picture 119"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20" name="Picture 120"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21" name="Picture 121"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22" name="Picture 122"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jc w:val="center"/>
              <w:rPr>
                <w:noProof/>
              </w:rPr>
            </w:pPr>
            <w:r>
              <w:rPr>
                <w:rFonts w:ascii="Times New Roman" w:hAnsi="Times New Roman"/>
                <w:b/>
                <w:sz w:val="28"/>
                <w:szCs w:val="28"/>
              </w:rPr>
              <w:t>5 to four</w:t>
            </w:r>
          </w:p>
        </w:tc>
        <w:tc>
          <w:tcPr>
            <w:tcW w:w="4519" w:type="dxa"/>
          </w:tcPr>
          <w:p w:rsidR="00BB3305" w:rsidRDefault="00BB3305" w:rsidP="00BB3305">
            <w:pPr>
              <w:spacing w:after="0" w:line="240" w:lineRule="auto"/>
              <w:rPr>
                <w:rFonts w:ascii="Times New Roman" w:hAnsi="Times New Roman"/>
                <w:sz w:val="24"/>
                <w:szCs w:val="24"/>
              </w:rPr>
            </w:pPr>
            <w:r>
              <w:rPr>
                <w:noProof/>
              </w:rPr>
              <w:drawing>
                <wp:inline distT="0" distB="0" distL="0" distR="0">
                  <wp:extent cx="451164" cy="465827"/>
                  <wp:effectExtent l="0" t="0" r="0" b="0"/>
                  <wp:docPr id="101" name="Picture 101"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102" name="Picture 102"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103" name="Picture 103"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104" name="Picture 104"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105" name="Picture 105"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106" name="Picture 106"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2" name="Picture 112"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3" name="Picture 113"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4" name="Picture 114"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5" name="Picture 115"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6" name="Picture 116"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117" name="Picture 117"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jc w:val="center"/>
              <w:rPr>
                <w:rFonts w:ascii="Times New Roman" w:hAnsi="Times New Roman"/>
                <w:sz w:val="24"/>
                <w:szCs w:val="24"/>
              </w:rPr>
            </w:pPr>
            <w:r>
              <w:rPr>
                <w:rFonts w:ascii="Times New Roman" w:hAnsi="Times New Roman"/>
                <w:b/>
                <w:sz w:val="28"/>
                <w:szCs w:val="28"/>
              </w:rPr>
              <w:t>1:1</w:t>
            </w:r>
          </w:p>
        </w:tc>
      </w:tr>
      <w:tr w:rsidR="00BB3305" w:rsidTr="00AD1D12">
        <w:trPr>
          <w:trHeight w:val="2636"/>
        </w:trPr>
        <w:tc>
          <w:tcPr>
            <w:tcW w:w="4519" w:type="dxa"/>
          </w:tcPr>
          <w:p w:rsidR="00BB3305" w:rsidRDefault="00BB3305" w:rsidP="00BB3305">
            <w:pPr>
              <w:spacing w:after="0" w:line="240" w:lineRule="auto"/>
            </w:pPr>
            <w:r>
              <w:rPr>
                <w:noProof/>
              </w:rPr>
              <w:t xml:space="preserve">  </w:t>
            </w:r>
            <w:r>
              <w:rPr>
                <w:noProof/>
              </w:rPr>
              <w:drawing>
                <wp:inline distT="0" distB="0" distL="0" distR="0">
                  <wp:extent cx="451164" cy="465827"/>
                  <wp:effectExtent l="0" t="0" r="0" b="0"/>
                  <wp:docPr id="86" name="Picture 86"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164" cy="465827"/>
                          </a:xfrm>
                          <a:prstGeom prst="rect">
                            <a:avLst/>
                          </a:prstGeom>
                          <a:noFill/>
                          <a:ln>
                            <a:noFill/>
                          </a:ln>
                        </pic:spPr>
                      </pic:pic>
                    </a:graphicData>
                  </a:graphic>
                </wp:inline>
              </w:drawing>
            </w:r>
            <w:r>
              <w:rPr>
                <w:noProof/>
              </w:rPr>
              <w:t xml:space="preserve">  </w:t>
            </w:r>
            <w:r>
              <w:t xml:space="preserve">   </w:t>
            </w:r>
            <w:r>
              <w:rPr>
                <w:noProof/>
              </w:rPr>
              <w:drawing>
                <wp:inline distT="0" distB="0" distL="0" distR="0">
                  <wp:extent cx="451164" cy="465827"/>
                  <wp:effectExtent l="0" t="0" r="0" b="0"/>
                  <wp:docPr id="87" name="Picture 87"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t xml:space="preserve">  </w:t>
            </w:r>
            <w:r>
              <w:rPr>
                <w:noProof/>
              </w:rPr>
              <w:drawing>
                <wp:inline distT="0" distB="0" distL="0" distR="0">
                  <wp:extent cx="490813" cy="379562"/>
                  <wp:effectExtent l="0" t="0" r="0" b="0"/>
                  <wp:docPr id="44" name="Picture 44"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t xml:space="preserve">  </w:t>
            </w:r>
            <w:r>
              <w:rPr>
                <w:noProof/>
              </w:rPr>
              <w:drawing>
                <wp:inline distT="0" distB="0" distL="0" distR="0">
                  <wp:extent cx="490813" cy="379562"/>
                  <wp:effectExtent l="0" t="0" r="0" b="0"/>
                  <wp:docPr id="45" name="Picture 45"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t xml:space="preserve">  </w:t>
            </w:r>
            <w:r>
              <w:rPr>
                <w:noProof/>
              </w:rPr>
              <w:drawing>
                <wp:inline distT="0" distB="0" distL="0" distR="0">
                  <wp:extent cx="490813" cy="379562"/>
                  <wp:effectExtent l="0" t="0" r="0" b="0"/>
                  <wp:docPr id="46" name="Picture 46"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pPr>
          </w:p>
          <w:p w:rsidR="00BB3305" w:rsidRDefault="00BB3305" w:rsidP="00BB3305">
            <w:pPr>
              <w:spacing w:after="0" w:line="240" w:lineRule="auto"/>
              <w:jc w:val="center"/>
              <w:rPr>
                <w:sz w:val="28"/>
                <w:szCs w:val="28"/>
              </w:rPr>
            </w:pPr>
          </w:p>
          <w:p w:rsidR="00BB3305" w:rsidRDefault="00BB3305" w:rsidP="00BB3305">
            <w:pPr>
              <w:spacing w:after="0" w:line="240" w:lineRule="auto"/>
              <w:jc w:val="center"/>
              <w:rPr>
                <w:sz w:val="28"/>
                <w:szCs w:val="28"/>
              </w:rPr>
            </w:pPr>
          </w:p>
          <w:p w:rsidR="00BB3305" w:rsidRPr="00BB3305" w:rsidRDefault="00BB3305" w:rsidP="00BB3305">
            <w:pPr>
              <w:spacing w:after="0" w:line="240" w:lineRule="auto"/>
              <w:jc w:val="center"/>
              <w:rPr>
                <w:rFonts w:ascii="Times New Roman" w:hAnsi="Times New Roman"/>
                <w:b/>
                <w:sz w:val="28"/>
                <w:szCs w:val="28"/>
              </w:rPr>
            </w:pPr>
            <w:r w:rsidRPr="00BB3305">
              <w:rPr>
                <w:b/>
                <w:sz w:val="28"/>
                <w:szCs w:val="28"/>
              </w:rPr>
              <w:t>3:2</w:t>
            </w:r>
          </w:p>
        </w:tc>
        <w:tc>
          <w:tcPr>
            <w:tcW w:w="4519" w:type="dxa"/>
          </w:tcPr>
          <w:p w:rsidR="00BB3305" w:rsidRDefault="00BB3305" w:rsidP="00BB3305">
            <w:pPr>
              <w:spacing w:after="0" w:line="240" w:lineRule="auto"/>
              <w:rPr>
                <w:rFonts w:ascii="Times New Roman" w:hAnsi="Times New Roman"/>
                <w:sz w:val="24"/>
                <w:szCs w:val="24"/>
              </w:rPr>
            </w:pPr>
            <w:r>
              <w:rPr>
                <w:noProof/>
              </w:rPr>
              <w:t xml:space="preserve">  </w:t>
            </w:r>
            <w:r>
              <w:rPr>
                <w:noProof/>
              </w:rPr>
              <w:drawing>
                <wp:inline distT="0" distB="0" distL="0" distR="0">
                  <wp:extent cx="451164" cy="465827"/>
                  <wp:effectExtent l="0" t="0" r="0" b="0"/>
                  <wp:docPr id="85" name="Picture 85"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84" name="Picture 84"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53" name="Picture 53"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54" name="Picture 54"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55" name="Picture 55"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jc w:val="center"/>
              <w:rPr>
                <w:rFonts w:ascii="Times New Roman" w:hAnsi="Times New Roman"/>
                <w:sz w:val="28"/>
                <w:szCs w:val="28"/>
              </w:rPr>
            </w:pPr>
          </w:p>
          <w:p w:rsidR="00BB3305" w:rsidRDefault="00BB3305" w:rsidP="00BB3305">
            <w:pPr>
              <w:spacing w:after="0" w:line="240" w:lineRule="auto"/>
              <w:jc w:val="center"/>
              <w:rPr>
                <w:rFonts w:ascii="Times New Roman" w:hAnsi="Times New Roman"/>
                <w:sz w:val="28"/>
                <w:szCs w:val="28"/>
              </w:rPr>
            </w:pPr>
          </w:p>
          <w:p w:rsidR="00BB3305" w:rsidRPr="00BB3305" w:rsidRDefault="00BB3305" w:rsidP="00BB3305">
            <w:pPr>
              <w:spacing w:after="0" w:line="240" w:lineRule="auto"/>
              <w:jc w:val="center"/>
              <w:rPr>
                <w:rFonts w:ascii="Times New Roman" w:hAnsi="Times New Roman"/>
                <w:b/>
                <w:sz w:val="28"/>
                <w:szCs w:val="28"/>
              </w:rPr>
            </w:pPr>
            <w:r w:rsidRPr="00BB3305">
              <w:rPr>
                <w:rFonts w:ascii="Times New Roman" w:hAnsi="Times New Roman"/>
                <w:b/>
                <w:sz w:val="28"/>
                <w:szCs w:val="28"/>
              </w:rPr>
              <w:t>2 to 3</w:t>
            </w:r>
          </w:p>
        </w:tc>
        <w:tc>
          <w:tcPr>
            <w:tcW w:w="4519" w:type="dxa"/>
          </w:tcPr>
          <w:p w:rsidR="00BB3305" w:rsidRDefault="00BB3305" w:rsidP="00BB3305">
            <w:pPr>
              <w:spacing w:after="0" w:line="240" w:lineRule="auto"/>
              <w:rPr>
                <w:rFonts w:ascii="Times New Roman" w:hAnsi="Times New Roman"/>
                <w:sz w:val="24"/>
                <w:szCs w:val="24"/>
              </w:rPr>
            </w:pPr>
          </w:p>
          <w:p w:rsidR="00BB3305" w:rsidRDefault="00BB3305" w:rsidP="00BB3305">
            <w:pPr>
              <w:spacing w:after="0" w:line="240" w:lineRule="auto"/>
              <w:rPr>
                <w:rFonts w:ascii="Times New Roman" w:hAnsi="Times New Roman"/>
                <w:sz w:val="24"/>
                <w:szCs w:val="24"/>
              </w:rPr>
            </w:pPr>
            <w:r>
              <w:rPr>
                <w:noProof/>
              </w:rPr>
              <w:drawing>
                <wp:inline distT="0" distB="0" distL="0" distR="0">
                  <wp:extent cx="490813" cy="379562"/>
                  <wp:effectExtent l="0" t="0" r="0" b="0"/>
                  <wp:docPr id="56" name="Picture 56"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57" name="Picture 57"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58" name="Picture 58"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59" name="Picture 59"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p>
          <w:p w:rsidR="00BB3305" w:rsidRDefault="00BB3305" w:rsidP="00BB3305">
            <w:pPr>
              <w:spacing w:after="0" w:line="240" w:lineRule="auto"/>
              <w:rPr>
                <w:rFonts w:ascii="Times New Roman" w:hAnsi="Times New Roman"/>
                <w:sz w:val="24"/>
                <w:szCs w:val="24"/>
              </w:rPr>
            </w:pPr>
            <w:r>
              <w:rPr>
                <w:noProof/>
              </w:rPr>
              <w:t xml:space="preserve">  </w:t>
            </w:r>
            <w:r>
              <w:rPr>
                <w:noProof/>
              </w:rPr>
              <w:drawing>
                <wp:inline distT="0" distB="0" distL="0" distR="0">
                  <wp:extent cx="451164" cy="465827"/>
                  <wp:effectExtent l="0" t="0" r="0" b="0"/>
                  <wp:docPr id="60" name="Picture 60"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82" name="Picture 82"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83" name="Picture 83"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rFonts w:ascii="Times New Roman" w:hAnsi="Times New Roman"/>
                <w:sz w:val="24"/>
                <w:szCs w:val="24"/>
              </w:rPr>
              <w:t xml:space="preserve">  </w:t>
            </w:r>
          </w:p>
          <w:p w:rsidR="00BB3305" w:rsidRDefault="00BB3305" w:rsidP="00BB3305">
            <w:pPr>
              <w:spacing w:after="0" w:line="240" w:lineRule="auto"/>
              <w:rPr>
                <w:rFonts w:ascii="Times New Roman" w:hAnsi="Times New Roman"/>
                <w:sz w:val="24"/>
                <w:szCs w:val="24"/>
              </w:rPr>
            </w:pPr>
          </w:p>
          <w:p w:rsidR="00BB3305" w:rsidRPr="00BB3305" w:rsidRDefault="00BB3305" w:rsidP="00BB3305">
            <w:pPr>
              <w:spacing w:after="0" w:line="240" w:lineRule="auto"/>
              <w:jc w:val="center"/>
              <w:rPr>
                <w:rFonts w:ascii="Times New Roman" w:hAnsi="Times New Roman"/>
                <w:b/>
                <w:sz w:val="28"/>
                <w:szCs w:val="28"/>
              </w:rPr>
            </w:pPr>
            <w:r w:rsidRPr="00BB3305">
              <w:rPr>
                <w:rFonts w:ascii="Times New Roman" w:hAnsi="Times New Roman"/>
                <w:b/>
                <w:sz w:val="28"/>
                <w:szCs w:val="28"/>
              </w:rPr>
              <w:t>4:3</w:t>
            </w:r>
          </w:p>
        </w:tc>
      </w:tr>
      <w:tr w:rsidR="00BB3305" w:rsidTr="00AD1D12">
        <w:trPr>
          <w:trHeight w:val="2248"/>
        </w:trPr>
        <w:tc>
          <w:tcPr>
            <w:tcW w:w="4519" w:type="dxa"/>
          </w:tcPr>
          <w:p w:rsidR="00BB3305" w:rsidRDefault="00BB3305" w:rsidP="00BB3305">
            <w:pPr>
              <w:spacing w:after="0" w:line="240" w:lineRule="auto"/>
              <w:rPr>
                <w:rFonts w:ascii="Times New Roman" w:hAnsi="Times New Roman"/>
                <w:sz w:val="24"/>
                <w:szCs w:val="24"/>
              </w:rPr>
            </w:pPr>
            <w:r>
              <w:rPr>
                <w:noProof/>
              </w:rPr>
              <w:t xml:space="preserve">  </w:t>
            </w:r>
            <w:r>
              <w:rPr>
                <w:noProof/>
              </w:rPr>
              <w:drawing>
                <wp:inline distT="0" distB="0" distL="0" distR="0">
                  <wp:extent cx="451164" cy="465827"/>
                  <wp:effectExtent l="0" t="0" r="0" b="0"/>
                  <wp:docPr id="88" name="Picture 88"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90" name="Picture 90"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51164" cy="465827"/>
                  <wp:effectExtent l="0" t="0" r="0" b="0"/>
                  <wp:docPr id="89" name="Picture 89"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66" name="Picture 66"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67" name="Picture 67"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68" name="Picture 68"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69" name="Picture 69"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Pr="00BB3305" w:rsidRDefault="00BB3305" w:rsidP="00BB3305">
            <w:pPr>
              <w:spacing w:after="0" w:line="240" w:lineRule="auto"/>
              <w:jc w:val="center"/>
              <w:rPr>
                <w:rFonts w:ascii="Times New Roman" w:hAnsi="Times New Roman"/>
                <w:b/>
                <w:sz w:val="28"/>
                <w:szCs w:val="28"/>
              </w:rPr>
            </w:pPr>
            <w:r w:rsidRPr="00BB3305">
              <w:rPr>
                <w:rFonts w:ascii="Times New Roman" w:hAnsi="Times New Roman"/>
                <w:b/>
                <w:sz w:val="28"/>
                <w:szCs w:val="28"/>
              </w:rPr>
              <w:t>3 to 4</w:t>
            </w:r>
          </w:p>
        </w:tc>
        <w:tc>
          <w:tcPr>
            <w:tcW w:w="4519" w:type="dxa"/>
          </w:tcPr>
          <w:p w:rsidR="00BB3305" w:rsidRDefault="00BB3305" w:rsidP="00BB3305">
            <w:pPr>
              <w:spacing w:after="0" w:line="240" w:lineRule="auto"/>
              <w:rPr>
                <w:rFonts w:ascii="Times New Roman" w:hAnsi="Times New Roman"/>
                <w:sz w:val="24"/>
                <w:szCs w:val="24"/>
              </w:rPr>
            </w:pPr>
            <w:r>
              <w:rPr>
                <w:noProof/>
              </w:rPr>
              <w:t xml:space="preserve">  </w:t>
            </w:r>
            <w:r>
              <w:rPr>
                <w:noProof/>
              </w:rPr>
              <w:drawing>
                <wp:inline distT="0" distB="0" distL="0" distR="0">
                  <wp:extent cx="490813" cy="379562"/>
                  <wp:effectExtent l="0" t="0" r="0" b="0"/>
                  <wp:docPr id="70" name="Picture 70"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71" name="Picture 71"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72" name="Picture 72"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73" name="Picture 73"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74" name="Picture 74"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p>
          <w:p w:rsidR="00BB3305" w:rsidRDefault="00BB3305" w:rsidP="00BB3305">
            <w:pPr>
              <w:spacing w:after="0" w:line="240" w:lineRule="auto"/>
              <w:rPr>
                <w:rFonts w:ascii="Times New Roman" w:hAnsi="Times New Roman"/>
                <w:sz w:val="24"/>
                <w:szCs w:val="24"/>
              </w:rPr>
            </w:pPr>
            <w:r>
              <w:rPr>
                <w:noProof/>
              </w:rPr>
              <w:drawing>
                <wp:inline distT="0" distB="0" distL="0" distR="0">
                  <wp:extent cx="451164" cy="465827"/>
                  <wp:effectExtent l="0" t="0" r="0" b="0"/>
                  <wp:docPr id="92" name="Picture 92"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Pr="00BB3305" w:rsidRDefault="00BB3305" w:rsidP="00BB3305">
            <w:pPr>
              <w:spacing w:after="0" w:line="240" w:lineRule="auto"/>
              <w:jc w:val="center"/>
              <w:rPr>
                <w:rFonts w:ascii="Times New Roman" w:hAnsi="Times New Roman"/>
                <w:b/>
                <w:sz w:val="28"/>
                <w:szCs w:val="28"/>
              </w:rPr>
            </w:pPr>
            <w:r w:rsidRPr="00BB3305">
              <w:rPr>
                <w:rFonts w:ascii="Times New Roman" w:hAnsi="Times New Roman"/>
                <w:b/>
                <w:sz w:val="28"/>
                <w:szCs w:val="28"/>
              </w:rPr>
              <w:t>1:5</w:t>
            </w:r>
          </w:p>
        </w:tc>
        <w:tc>
          <w:tcPr>
            <w:tcW w:w="4519" w:type="dxa"/>
          </w:tcPr>
          <w:p w:rsidR="00BB3305" w:rsidRDefault="00BB3305" w:rsidP="00BB3305">
            <w:pPr>
              <w:spacing w:after="0" w:line="240" w:lineRule="auto"/>
              <w:rPr>
                <w:rFonts w:ascii="Times New Roman" w:hAnsi="Times New Roman"/>
                <w:sz w:val="24"/>
                <w:szCs w:val="24"/>
              </w:rPr>
            </w:pPr>
            <w:r>
              <w:rPr>
                <w:noProof/>
              </w:rPr>
              <w:drawing>
                <wp:inline distT="0" distB="0" distL="0" distR="0">
                  <wp:extent cx="451164" cy="465827"/>
                  <wp:effectExtent l="0" t="0" r="0" b="0"/>
                  <wp:docPr id="91" name="Picture 91" descr="http://fc01.deviantart.net/fs33/i/2008/301/5/4/Blue_Jay_by_blazheirio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1.deviantart.net/fs33/i/2008/301/5/4/Blue_Jay_by_blazheirio889.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28" cy="467339"/>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r>
              <w:rPr>
                <w:noProof/>
              </w:rPr>
              <w:t xml:space="preserve">  </w:t>
            </w:r>
            <w:r>
              <w:rPr>
                <w:noProof/>
              </w:rPr>
              <w:drawing>
                <wp:inline distT="0" distB="0" distL="0" distR="0">
                  <wp:extent cx="490813" cy="379562"/>
                  <wp:effectExtent l="0" t="0" r="0" b="0"/>
                  <wp:docPr id="77" name="Picture 77"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78" name="Picture 78"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79" name="Picture 79"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80" name="Picture 80"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r>
              <w:rPr>
                <w:noProof/>
              </w:rPr>
              <w:t xml:space="preserve">  </w:t>
            </w:r>
            <w:r>
              <w:rPr>
                <w:noProof/>
              </w:rPr>
              <w:drawing>
                <wp:inline distT="0" distB="0" distL="0" distR="0">
                  <wp:extent cx="490813" cy="379562"/>
                  <wp:effectExtent l="0" t="0" r="0" b="0"/>
                  <wp:docPr id="81" name="Picture 81" descr="http://sdakotabirds.com/species_photos/photos/baltimore_orio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kotabirds.com/species_photos/photos/baltimore_oriole_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25" cy="379726"/>
                          </a:xfrm>
                          <a:prstGeom prst="rect">
                            <a:avLst/>
                          </a:prstGeom>
                          <a:noFill/>
                          <a:ln>
                            <a:noFill/>
                          </a:ln>
                        </pic:spPr>
                      </pic:pic>
                    </a:graphicData>
                  </a:graphic>
                </wp:inline>
              </w:drawing>
            </w:r>
          </w:p>
          <w:p w:rsidR="00BB3305" w:rsidRDefault="00BB3305" w:rsidP="00BB3305">
            <w:pPr>
              <w:spacing w:after="0" w:line="240" w:lineRule="auto"/>
              <w:rPr>
                <w:rFonts w:ascii="Times New Roman" w:hAnsi="Times New Roman"/>
                <w:sz w:val="24"/>
                <w:szCs w:val="24"/>
              </w:rPr>
            </w:pPr>
          </w:p>
          <w:p w:rsidR="00BB3305" w:rsidRPr="00BB3305" w:rsidRDefault="00BB3305" w:rsidP="00BB3305">
            <w:pPr>
              <w:spacing w:after="0" w:line="240" w:lineRule="auto"/>
              <w:jc w:val="center"/>
              <w:rPr>
                <w:rFonts w:ascii="Times New Roman" w:hAnsi="Times New Roman"/>
                <w:b/>
                <w:sz w:val="28"/>
                <w:szCs w:val="28"/>
              </w:rPr>
            </w:pPr>
            <w:r w:rsidRPr="00BB3305">
              <w:rPr>
                <w:rFonts w:ascii="Times New Roman" w:hAnsi="Times New Roman"/>
                <w:b/>
                <w:sz w:val="28"/>
                <w:szCs w:val="28"/>
              </w:rPr>
              <w:t>Five to One</w:t>
            </w:r>
          </w:p>
        </w:tc>
      </w:tr>
    </w:tbl>
    <w:p w:rsidR="00BB3305" w:rsidRPr="00FA697D" w:rsidRDefault="00BB3305" w:rsidP="00256D10">
      <w:pPr>
        <w:rPr>
          <w:rFonts w:ascii="Times New Roman" w:hAnsi="Times New Roman"/>
          <w:sz w:val="24"/>
          <w:szCs w:val="24"/>
        </w:rPr>
      </w:pPr>
    </w:p>
    <w:sectPr w:rsidR="00BB3305" w:rsidRPr="00FA697D" w:rsidSect="00355615">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E0" w:rsidRDefault="005B64E0" w:rsidP="00661E84">
      <w:pPr>
        <w:spacing w:after="0" w:line="240" w:lineRule="auto"/>
      </w:pPr>
      <w:r>
        <w:separator/>
      </w:r>
    </w:p>
  </w:endnote>
  <w:endnote w:type="continuationSeparator" w:id="0">
    <w:p w:rsidR="005B64E0" w:rsidRDefault="005B64E0" w:rsidP="0066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661836"/>
      <w:docPartObj>
        <w:docPartGallery w:val="Page Numbers (Bottom of Page)"/>
        <w:docPartUnique/>
      </w:docPartObj>
    </w:sdtPr>
    <w:sdtContent>
      <w:sdt>
        <w:sdtPr>
          <w:id w:val="565050523"/>
          <w:docPartObj>
            <w:docPartGallery w:val="Page Numbers (Top of Page)"/>
            <w:docPartUnique/>
          </w:docPartObj>
        </w:sdtPr>
        <w:sdtContent>
          <w:p w:rsidR="00EE0BCF" w:rsidRDefault="00EE0BCF" w:rsidP="00EE0BCF">
            <w:pPr>
              <w:pStyle w:val="Footer"/>
              <w:tabs>
                <w:tab w:val="clear" w:pos="4680"/>
                <w:tab w:val="clear" w:pos="9360"/>
              </w:tabs>
              <w:jc w:val="right"/>
            </w:pPr>
            <w:r>
              <w:t xml:space="preserve">Page </w:t>
            </w:r>
            <w:r w:rsidR="007B42F4">
              <w:rPr>
                <w:b/>
                <w:sz w:val="24"/>
                <w:szCs w:val="24"/>
              </w:rPr>
              <w:fldChar w:fldCharType="begin"/>
            </w:r>
            <w:r>
              <w:rPr>
                <w:b/>
              </w:rPr>
              <w:instrText xml:space="preserve"> PAGE </w:instrText>
            </w:r>
            <w:r w:rsidR="007B42F4">
              <w:rPr>
                <w:b/>
                <w:sz w:val="24"/>
                <w:szCs w:val="24"/>
              </w:rPr>
              <w:fldChar w:fldCharType="separate"/>
            </w:r>
            <w:r w:rsidR="006135C3">
              <w:rPr>
                <w:b/>
                <w:noProof/>
              </w:rPr>
              <w:t>10</w:t>
            </w:r>
            <w:r w:rsidR="007B42F4">
              <w:rPr>
                <w:b/>
                <w:sz w:val="24"/>
                <w:szCs w:val="24"/>
              </w:rPr>
              <w:fldChar w:fldCharType="end"/>
            </w:r>
            <w:r>
              <w:t xml:space="preserve"> of </w:t>
            </w:r>
            <w:r w:rsidR="007B42F4">
              <w:rPr>
                <w:b/>
                <w:sz w:val="24"/>
                <w:szCs w:val="24"/>
              </w:rPr>
              <w:fldChar w:fldCharType="begin"/>
            </w:r>
            <w:r>
              <w:rPr>
                <w:b/>
              </w:rPr>
              <w:instrText xml:space="preserve"> NUMPAGES  </w:instrText>
            </w:r>
            <w:r w:rsidR="007B42F4">
              <w:rPr>
                <w:b/>
                <w:sz w:val="24"/>
                <w:szCs w:val="24"/>
              </w:rPr>
              <w:fldChar w:fldCharType="separate"/>
            </w:r>
            <w:r w:rsidR="006135C3">
              <w:rPr>
                <w:b/>
                <w:noProof/>
              </w:rPr>
              <w:t>11</w:t>
            </w:r>
            <w:r w:rsidR="007B42F4">
              <w:rPr>
                <w:b/>
                <w:sz w:val="24"/>
                <w:szCs w:val="24"/>
              </w:rPr>
              <w:fldChar w:fldCharType="end"/>
            </w:r>
          </w:p>
        </w:sdtContent>
      </w:sdt>
    </w:sdtContent>
  </w:sdt>
  <w:p w:rsidR="00711831" w:rsidRPr="00EE0BCF" w:rsidRDefault="00EE0BCF">
    <w:pPr>
      <w:pStyle w:val="Footer"/>
      <w:rPr>
        <w:rFonts w:ascii="Times New Roman" w:hAnsi="Times New Roman"/>
        <w:sz w:val="24"/>
        <w:szCs w:val="24"/>
      </w:rPr>
    </w:pPr>
    <w:r>
      <w:rPr>
        <w:noProof/>
      </w:rPr>
      <w:drawing>
        <wp:inline distT="0" distB="0" distL="0" distR="0">
          <wp:extent cx="1786255" cy="340360"/>
          <wp:effectExtent l="1905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6255" cy="340360"/>
                  </a:xfrm>
                  <a:prstGeom prst="rect">
                    <a:avLst/>
                  </a:prstGeom>
                  <a:noFill/>
                  <a:ln w="9525">
                    <a:noFill/>
                    <a:miter lim="800000"/>
                    <a:headEnd/>
                    <a:tailEnd/>
                  </a:ln>
                </pic:spPr>
              </pic:pic>
            </a:graphicData>
          </a:graphic>
        </wp:inline>
      </w:drawing>
    </w:r>
    <w:r>
      <w:t xml:space="preserve">                                           </w:t>
    </w:r>
    <w:r>
      <w:rPr>
        <w:sz w:val="24"/>
        <w:szCs w:val="24"/>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E0" w:rsidRDefault="005B64E0" w:rsidP="00661E84">
      <w:pPr>
        <w:spacing w:after="0" w:line="240" w:lineRule="auto"/>
      </w:pPr>
      <w:r>
        <w:separator/>
      </w:r>
    </w:p>
  </w:footnote>
  <w:footnote w:type="continuationSeparator" w:id="0">
    <w:p w:rsidR="005B64E0" w:rsidRDefault="005B64E0" w:rsidP="00661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85C"/>
    <w:multiLevelType w:val="hybridMultilevel"/>
    <w:tmpl w:val="DA3E2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B2379"/>
    <w:multiLevelType w:val="hybridMultilevel"/>
    <w:tmpl w:val="9ED00F14"/>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71B8C"/>
    <w:multiLevelType w:val="hybridMultilevel"/>
    <w:tmpl w:val="05CE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A47BE9"/>
    <w:multiLevelType w:val="hybridMultilevel"/>
    <w:tmpl w:val="F888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32B61"/>
    <w:multiLevelType w:val="hybridMultilevel"/>
    <w:tmpl w:val="E38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A048E"/>
    <w:multiLevelType w:val="hybridMultilevel"/>
    <w:tmpl w:val="44F25666"/>
    <w:lvl w:ilvl="0" w:tplc="5AF85592">
      <w:start w:val="6"/>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B7962"/>
    <w:multiLevelType w:val="hybridMultilevel"/>
    <w:tmpl w:val="FBB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B3CB3"/>
    <w:multiLevelType w:val="hybridMultilevel"/>
    <w:tmpl w:val="D2303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D03424"/>
    <w:multiLevelType w:val="hybridMultilevel"/>
    <w:tmpl w:val="CAC8177A"/>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0F6F43"/>
    <w:multiLevelType w:val="hybridMultilevel"/>
    <w:tmpl w:val="804C6A30"/>
    <w:lvl w:ilvl="0" w:tplc="09CC52D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195746"/>
    <w:multiLevelType w:val="hybridMultilevel"/>
    <w:tmpl w:val="18F491DA"/>
    <w:lvl w:ilvl="0" w:tplc="F46686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52192"/>
    <w:multiLevelType w:val="hybridMultilevel"/>
    <w:tmpl w:val="1018D83C"/>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2E3F95"/>
    <w:multiLevelType w:val="hybridMultilevel"/>
    <w:tmpl w:val="DD3C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0324F"/>
    <w:multiLevelType w:val="hybridMultilevel"/>
    <w:tmpl w:val="873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23A00"/>
    <w:multiLevelType w:val="hybridMultilevel"/>
    <w:tmpl w:val="DE5ABF74"/>
    <w:lvl w:ilvl="0" w:tplc="B364BA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F0393"/>
    <w:multiLevelType w:val="hybridMultilevel"/>
    <w:tmpl w:val="86C6F2B8"/>
    <w:lvl w:ilvl="0" w:tplc="A8AE880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F407A"/>
    <w:multiLevelType w:val="hybridMultilevel"/>
    <w:tmpl w:val="B318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15FC8"/>
    <w:multiLevelType w:val="hybridMultilevel"/>
    <w:tmpl w:val="8A52F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0437CF"/>
    <w:multiLevelType w:val="hybridMultilevel"/>
    <w:tmpl w:val="739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DD0E13"/>
    <w:multiLevelType w:val="hybridMultilevel"/>
    <w:tmpl w:val="A85C83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EE329A"/>
    <w:multiLevelType w:val="hybridMultilevel"/>
    <w:tmpl w:val="F4E2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5"/>
  </w:num>
  <w:num w:numId="4">
    <w:abstractNumId w:val="9"/>
  </w:num>
  <w:num w:numId="5">
    <w:abstractNumId w:val="10"/>
  </w:num>
  <w:num w:numId="6">
    <w:abstractNumId w:val="18"/>
  </w:num>
  <w:num w:numId="7">
    <w:abstractNumId w:val="20"/>
  </w:num>
  <w:num w:numId="8">
    <w:abstractNumId w:val="6"/>
  </w:num>
  <w:num w:numId="9">
    <w:abstractNumId w:val="11"/>
  </w:num>
  <w:num w:numId="10">
    <w:abstractNumId w:val="16"/>
  </w:num>
  <w:num w:numId="11">
    <w:abstractNumId w:val="17"/>
  </w:num>
  <w:num w:numId="12">
    <w:abstractNumId w:val="0"/>
  </w:num>
  <w:num w:numId="13">
    <w:abstractNumId w:val="2"/>
  </w:num>
  <w:num w:numId="14">
    <w:abstractNumId w:val="13"/>
  </w:num>
  <w:num w:numId="15">
    <w:abstractNumId w:val="21"/>
  </w:num>
  <w:num w:numId="16">
    <w:abstractNumId w:val="19"/>
  </w:num>
  <w:num w:numId="17">
    <w:abstractNumId w:val="4"/>
  </w:num>
  <w:num w:numId="18">
    <w:abstractNumId w:val="3"/>
  </w:num>
  <w:num w:numId="19">
    <w:abstractNumId w:val="8"/>
  </w:num>
  <w:num w:numId="20">
    <w:abstractNumId w:val="1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516A"/>
    <w:rsid w:val="000043E0"/>
    <w:rsid w:val="0001201D"/>
    <w:rsid w:val="000130FC"/>
    <w:rsid w:val="000262A3"/>
    <w:rsid w:val="000341B2"/>
    <w:rsid w:val="00046F9C"/>
    <w:rsid w:val="00060116"/>
    <w:rsid w:val="0006157A"/>
    <w:rsid w:val="00064610"/>
    <w:rsid w:val="000922E1"/>
    <w:rsid w:val="000B2F2B"/>
    <w:rsid w:val="000C08D0"/>
    <w:rsid w:val="000C5103"/>
    <w:rsid w:val="000F4098"/>
    <w:rsid w:val="0010475E"/>
    <w:rsid w:val="00106648"/>
    <w:rsid w:val="001325DB"/>
    <w:rsid w:val="00142C3E"/>
    <w:rsid w:val="001458A9"/>
    <w:rsid w:val="00164B60"/>
    <w:rsid w:val="00185A43"/>
    <w:rsid w:val="001C1617"/>
    <w:rsid w:val="001D4606"/>
    <w:rsid w:val="001F7022"/>
    <w:rsid w:val="0020586F"/>
    <w:rsid w:val="0021703C"/>
    <w:rsid w:val="00220041"/>
    <w:rsid w:val="0022196C"/>
    <w:rsid w:val="00221A05"/>
    <w:rsid w:val="00232BFA"/>
    <w:rsid w:val="002339B2"/>
    <w:rsid w:val="00250870"/>
    <w:rsid w:val="00256D10"/>
    <w:rsid w:val="002710F3"/>
    <w:rsid w:val="00281836"/>
    <w:rsid w:val="00281DC6"/>
    <w:rsid w:val="002A4FC1"/>
    <w:rsid w:val="002F2192"/>
    <w:rsid w:val="002F50A6"/>
    <w:rsid w:val="00302695"/>
    <w:rsid w:val="00313AE3"/>
    <w:rsid w:val="003176C7"/>
    <w:rsid w:val="00317CC3"/>
    <w:rsid w:val="00332D56"/>
    <w:rsid w:val="00337581"/>
    <w:rsid w:val="003435E7"/>
    <w:rsid w:val="00355615"/>
    <w:rsid w:val="00360017"/>
    <w:rsid w:val="00362241"/>
    <w:rsid w:val="00393478"/>
    <w:rsid w:val="00395D9B"/>
    <w:rsid w:val="003C1AE8"/>
    <w:rsid w:val="003C77A2"/>
    <w:rsid w:val="003D4E90"/>
    <w:rsid w:val="003E68E6"/>
    <w:rsid w:val="003F0753"/>
    <w:rsid w:val="003F6E9B"/>
    <w:rsid w:val="004206DC"/>
    <w:rsid w:val="00433EAB"/>
    <w:rsid w:val="00436364"/>
    <w:rsid w:val="00471B1D"/>
    <w:rsid w:val="004A5D21"/>
    <w:rsid w:val="004E0CE6"/>
    <w:rsid w:val="004E1EC0"/>
    <w:rsid w:val="004E280A"/>
    <w:rsid w:val="005017D8"/>
    <w:rsid w:val="00507F4E"/>
    <w:rsid w:val="00511779"/>
    <w:rsid w:val="00557DA6"/>
    <w:rsid w:val="005B64E0"/>
    <w:rsid w:val="005D581C"/>
    <w:rsid w:val="006135C3"/>
    <w:rsid w:val="00616BA6"/>
    <w:rsid w:val="00617FD8"/>
    <w:rsid w:val="00642D8D"/>
    <w:rsid w:val="00661E84"/>
    <w:rsid w:val="00685A1D"/>
    <w:rsid w:val="006A0A5E"/>
    <w:rsid w:val="006D257F"/>
    <w:rsid w:val="006E414B"/>
    <w:rsid w:val="006E4D3F"/>
    <w:rsid w:val="006F1761"/>
    <w:rsid w:val="006F425C"/>
    <w:rsid w:val="006F59F7"/>
    <w:rsid w:val="00706650"/>
    <w:rsid w:val="00711831"/>
    <w:rsid w:val="00732A3B"/>
    <w:rsid w:val="0075436B"/>
    <w:rsid w:val="0075589B"/>
    <w:rsid w:val="0076094A"/>
    <w:rsid w:val="00764D41"/>
    <w:rsid w:val="007B42F4"/>
    <w:rsid w:val="007C223C"/>
    <w:rsid w:val="007C36E7"/>
    <w:rsid w:val="007D516A"/>
    <w:rsid w:val="007D594D"/>
    <w:rsid w:val="00803254"/>
    <w:rsid w:val="0082186C"/>
    <w:rsid w:val="0086223D"/>
    <w:rsid w:val="008F41A8"/>
    <w:rsid w:val="008F658D"/>
    <w:rsid w:val="00902820"/>
    <w:rsid w:val="00916D54"/>
    <w:rsid w:val="009408C2"/>
    <w:rsid w:val="00952190"/>
    <w:rsid w:val="00965ABA"/>
    <w:rsid w:val="00977EC5"/>
    <w:rsid w:val="00993784"/>
    <w:rsid w:val="009A554E"/>
    <w:rsid w:val="009C39C5"/>
    <w:rsid w:val="009D3567"/>
    <w:rsid w:val="009E5AC6"/>
    <w:rsid w:val="009F05DC"/>
    <w:rsid w:val="00A439F4"/>
    <w:rsid w:val="00A82670"/>
    <w:rsid w:val="00AC1D67"/>
    <w:rsid w:val="00AD1D12"/>
    <w:rsid w:val="00AE402C"/>
    <w:rsid w:val="00AF203A"/>
    <w:rsid w:val="00B5336A"/>
    <w:rsid w:val="00B53A4D"/>
    <w:rsid w:val="00B642EF"/>
    <w:rsid w:val="00B7779C"/>
    <w:rsid w:val="00BB3305"/>
    <w:rsid w:val="00BD0878"/>
    <w:rsid w:val="00BF67F7"/>
    <w:rsid w:val="00C0125C"/>
    <w:rsid w:val="00C06CA8"/>
    <w:rsid w:val="00C75C95"/>
    <w:rsid w:val="00C80676"/>
    <w:rsid w:val="00C845A7"/>
    <w:rsid w:val="00CB313C"/>
    <w:rsid w:val="00CC15D1"/>
    <w:rsid w:val="00CC2B5F"/>
    <w:rsid w:val="00CC58E2"/>
    <w:rsid w:val="00CE496C"/>
    <w:rsid w:val="00D1689B"/>
    <w:rsid w:val="00D70C42"/>
    <w:rsid w:val="00D92672"/>
    <w:rsid w:val="00D95C84"/>
    <w:rsid w:val="00DA4FD3"/>
    <w:rsid w:val="00DC08DF"/>
    <w:rsid w:val="00DC5647"/>
    <w:rsid w:val="00E114CA"/>
    <w:rsid w:val="00E21263"/>
    <w:rsid w:val="00E212B5"/>
    <w:rsid w:val="00E45970"/>
    <w:rsid w:val="00E56FD5"/>
    <w:rsid w:val="00E74794"/>
    <w:rsid w:val="00E848C0"/>
    <w:rsid w:val="00E85F43"/>
    <w:rsid w:val="00EA2A89"/>
    <w:rsid w:val="00ED44F1"/>
    <w:rsid w:val="00ED7931"/>
    <w:rsid w:val="00EE0BCF"/>
    <w:rsid w:val="00EE2B00"/>
    <w:rsid w:val="00EE4240"/>
    <w:rsid w:val="00EF5F48"/>
    <w:rsid w:val="00F027DC"/>
    <w:rsid w:val="00F02D4B"/>
    <w:rsid w:val="00F10CEC"/>
    <w:rsid w:val="00F236CE"/>
    <w:rsid w:val="00F606F0"/>
    <w:rsid w:val="00F779CB"/>
    <w:rsid w:val="00F84AF4"/>
    <w:rsid w:val="00F94318"/>
    <w:rsid w:val="00FA0DF0"/>
    <w:rsid w:val="00FA697D"/>
    <w:rsid w:val="00FB127A"/>
    <w:rsid w:val="00FF6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uiPriority w:val="59"/>
    <w:rsid w:val="003375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61E84"/>
    <w:rPr>
      <w:rFonts w:cs="Times New Roman"/>
    </w:rPr>
  </w:style>
  <w:style w:type="paragraph" w:styleId="Footer">
    <w:name w:val="footer"/>
    <w:basedOn w:val="Normal"/>
    <w:link w:val="FooterChar"/>
    <w:uiPriority w:val="99"/>
    <w:unhideWhenUsed/>
    <w:rsid w:val="00661E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1E84"/>
    <w:rPr>
      <w:rFonts w:cs="Times New Roman"/>
    </w:rPr>
  </w:style>
  <w:style w:type="paragraph" w:customStyle="1" w:styleId="Default">
    <w:name w:val="Default"/>
    <w:rsid w:val="009C39C5"/>
    <w:pPr>
      <w:autoSpaceDE w:val="0"/>
      <w:autoSpaceDN w:val="0"/>
      <w:adjustRightInd w:val="0"/>
    </w:pPr>
    <w:rPr>
      <w:rFonts w:cs="Calibri"/>
      <w:color w:val="000000"/>
      <w:sz w:val="24"/>
      <w:szCs w:val="24"/>
    </w:rPr>
  </w:style>
  <w:style w:type="character" w:customStyle="1" w:styleId="apple-style-span">
    <w:name w:val="apple-style-span"/>
    <w:basedOn w:val="DefaultParagraphFont"/>
    <w:rsid w:val="00ED7931"/>
  </w:style>
  <w:style w:type="paragraph" w:styleId="BalloonText">
    <w:name w:val="Balloon Text"/>
    <w:basedOn w:val="Normal"/>
    <w:link w:val="BalloonTextChar"/>
    <w:uiPriority w:val="99"/>
    <w:semiHidden/>
    <w:unhideWhenUsed/>
    <w:rsid w:val="0095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90"/>
    <w:rPr>
      <w:rFonts w:ascii="Tahoma" w:hAnsi="Tahoma" w:cs="Tahoma"/>
      <w:sz w:val="16"/>
      <w:szCs w:val="16"/>
    </w:rPr>
  </w:style>
  <w:style w:type="character" w:styleId="PlaceholderText">
    <w:name w:val="Placeholder Text"/>
    <w:basedOn w:val="DefaultParagraphFont"/>
    <w:uiPriority w:val="99"/>
    <w:semiHidden/>
    <w:rsid w:val="00185A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uiPriority w:val="59"/>
    <w:rsid w:val="003375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61E84"/>
    <w:rPr>
      <w:rFonts w:cs="Times New Roman"/>
    </w:rPr>
  </w:style>
  <w:style w:type="paragraph" w:styleId="Footer">
    <w:name w:val="footer"/>
    <w:basedOn w:val="Normal"/>
    <w:link w:val="FooterChar"/>
    <w:uiPriority w:val="99"/>
    <w:unhideWhenUsed/>
    <w:rsid w:val="00661E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1E84"/>
    <w:rPr>
      <w:rFonts w:cs="Times New Roman"/>
    </w:rPr>
  </w:style>
  <w:style w:type="paragraph" w:customStyle="1" w:styleId="Default">
    <w:name w:val="Default"/>
    <w:rsid w:val="009C39C5"/>
    <w:pPr>
      <w:autoSpaceDE w:val="0"/>
      <w:autoSpaceDN w:val="0"/>
      <w:adjustRightInd w:val="0"/>
    </w:pPr>
    <w:rPr>
      <w:rFonts w:cs="Calibri"/>
      <w:color w:val="000000"/>
      <w:sz w:val="24"/>
      <w:szCs w:val="24"/>
    </w:rPr>
  </w:style>
  <w:style w:type="character" w:customStyle="1" w:styleId="apple-style-span">
    <w:name w:val="apple-style-span"/>
    <w:basedOn w:val="DefaultParagraphFont"/>
    <w:rsid w:val="00ED7931"/>
  </w:style>
  <w:style w:type="paragraph" w:styleId="BalloonText">
    <w:name w:val="Balloon Text"/>
    <w:basedOn w:val="Normal"/>
    <w:link w:val="BalloonTextChar"/>
    <w:uiPriority w:val="99"/>
    <w:semiHidden/>
    <w:unhideWhenUsed/>
    <w:rsid w:val="0095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MSDE Mathematics Lesson Planning Organizer</vt:lpstr>
    </vt:vector>
  </TitlesOfParts>
  <Company>Microsoft</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MSDE Mathematics Lesson Planning Organizer</dc:title>
  <dc:creator>dward</dc:creator>
  <cp:lastModifiedBy>kross</cp:lastModifiedBy>
  <cp:revision>4</cp:revision>
  <cp:lastPrinted>2014-01-10T18:32:00Z</cp:lastPrinted>
  <dcterms:created xsi:type="dcterms:W3CDTF">2014-01-14T18:47:00Z</dcterms:created>
  <dcterms:modified xsi:type="dcterms:W3CDTF">2014-02-07T19:00:00Z</dcterms:modified>
</cp:coreProperties>
</file>