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6" w:rsidRDefault="00903836" w:rsidP="00903836">
      <w:pPr>
        <w:pStyle w:val="Exercisehead"/>
      </w:pPr>
      <w:bookmarkStart w:id="0" w:name="_Toc223776934"/>
      <w:r w:rsidRPr="0012050E">
        <w:rPr>
          <w:caps/>
        </w:rPr>
        <w:t xml:space="preserve">Exercise </w:t>
      </w:r>
      <w:r>
        <w:t>22</w:t>
      </w:r>
      <w:r w:rsidRPr="00A0421F">
        <w:t>:</w:t>
      </w:r>
      <w:r w:rsidRPr="00FB27BE">
        <w:t xml:space="preserve"> Build </w:t>
      </w:r>
      <w:r>
        <w:t>Y</w:t>
      </w:r>
      <w:r w:rsidRPr="00FB27BE">
        <w:t xml:space="preserve">our </w:t>
      </w:r>
      <w:r>
        <w:t>Guiding</w:t>
      </w:r>
      <w:r w:rsidRPr="00A15550">
        <w:t xml:space="preserve"> </w:t>
      </w:r>
      <w:r>
        <w:t>C</w:t>
      </w:r>
      <w:r w:rsidRPr="00FB27BE">
        <w:t>oalition</w:t>
      </w:r>
      <w:bookmarkEnd w:id="0"/>
      <w:r w:rsidRPr="00FB27BE">
        <w:t xml:space="preserve"> </w:t>
      </w:r>
    </w:p>
    <w:p w:rsidR="00903836" w:rsidRPr="00185C07" w:rsidRDefault="00903836" w:rsidP="00903836">
      <w:pPr>
        <w:pStyle w:val="MainBodyText"/>
        <w:spacing w:after="0"/>
        <w:rPr>
          <w:b/>
        </w:rPr>
      </w:pPr>
      <w:r w:rsidRPr="00185C07">
        <w:rPr>
          <w:b/>
        </w:rPr>
        <w:t>Objective(s) for participants:</w:t>
      </w:r>
    </w:p>
    <w:p w:rsidR="00903836" w:rsidRDefault="00903836" w:rsidP="00903836">
      <w:pPr>
        <w:pStyle w:val="01bulletnospaceafter"/>
      </w:pPr>
      <w:r w:rsidRPr="00E70E44">
        <w:t xml:space="preserve">Identify the members of </w:t>
      </w:r>
      <w:r>
        <w:t>the</w:t>
      </w:r>
      <w:r w:rsidRPr="00E70E44">
        <w:t xml:space="preserve"> </w:t>
      </w:r>
      <w:r>
        <w:t>guiding</w:t>
      </w:r>
      <w:r w:rsidRPr="00E70E44">
        <w:t xml:space="preserve"> coalition</w:t>
      </w:r>
      <w:r>
        <w:t>.</w:t>
      </w:r>
    </w:p>
    <w:p w:rsidR="00903836" w:rsidRDefault="00903836" w:rsidP="00903836">
      <w:pPr>
        <w:pStyle w:val="01bullet"/>
      </w:pPr>
      <w:r w:rsidRPr="00E70E44">
        <w:t xml:space="preserve">Develop a strategy for engaging and deploying each member to support </w:t>
      </w:r>
      <w:r>
        <w:t>NGSS adoption and implementation.</w:t>
      </w:r>
    </w:p>
    <w:p w:rsidR="00903836" w:rsidRPr="00185C07" w:rsidRDefault="00903836" w:rsidP="00903836">
      <w:pPr>
        <w:pStyle w:val="MainBodyText"/>
        <w:spacing w:after="0"/>
        <w:rPr>
          <w:b/>
        </w:rPr>
      </w:pPr>
      <w:r w:rsidRPr="00185C07">
        <w:rPr>
          <w:b/>
        </w:rPr>
        <w:t>Instructions:</w:t>
      </w:r>
    </w:p>
    <w:p w:rsidR="00903836" w:rsidRDefault="00903836" w:rsidP="00903836">
      <w:pPr>
        <w:pStyle w:val="01bulletnospaceafter"/>
      </w:pPr>
      <w:r>
        <w:t>Brainstorm possible members of the guiding coalition, casting the widest net possible.</w:t>
      </w:r>
    </w:p>
    <w:p w:rsidR="00903836" w:rsidRDefault="00903836" w:rsidP="00903836">
      <w:pPr>
        <w:pStyle w:val="01bulletnospaceafter"/>
      </w:pPr>
      <w:r>
        <w:t>Narrow the list by excluding those who would be unlikely to ever support the aspiration.</w:t>
      </w:r>
    </w:p>
    <w:p w:rsidR="00903836" w:rsidRDefault="00903836" w:rsidP="00903836">
      <w:pPr>
        <w:pStyle w:val="01bullet"/>
      </w:pPr>
      <w:r>
        <w:t>Evaluate the list using a criterion of diversity, balance, potential to work together, etc.</w:t>
      </w:r>
    </w:p>
    <w:p w:rsidR="00903836" w:rsidRPr="00185C07" w:rsidRDefault="00903836" w:rsidP="00903836">
      <w:pPr>
        <w:pStyle w:val="MainBodyText"/>
        <w:spacing w:after="0"/>
        <w:rPr>
          <w:b/>
        </w:rPr>
      </w:pPr>
      <w:r w:rsidRPr="00185C07">
        <w:rPr>
          <w:b/>
        </w:rPr>
        <w:t>Materials needed:</w:t>
      </w:r>
    </w:p>
    <w:p w:rsidR="00903836" w:rsidRDefault="00903836" w:rsidP="00903836">
      <w:pPr>
        <w:pStyle w:val="01bulletnospaceafter"/>
      </w:pPr>
      <w:r w:rsidRPr="00E70E44">
        <w:t>Flipchart paper</w:t>
      </w:r>
    </w:p>
    <w:p w:rsidR="00903836" w:rsidRDefault="00903836" w:rsidP="00903836">
      <w:pPr>
        <w:pStyle w:val="01bullet"/>
      </w:pPr>
      <w:r w:rsidRPr="00E70E44">
        <w:t>Markers</w:t>
      </w:r>
    </w:p>
    <w:p w:rsidR="00903836" w:rsidRPr="00185C07" w:rsidRDefault="00903836" w:rsidP="00903836">
      <w:pPr>
        <w:pStyle w:val="MainBodyText"/>
        <w:spacing w:after="0"/>
        <w:rPr>
          <w:b/>
        </w:rPr>
      </w:pPr>
      <w:r w:rsidRPr="00185C07">
        <w:rPr>
          <w:b/>
        </w:rPr>
        <w:t>Exercise notes:</w:t>
      </w:r>
    </w:p>
    <w:p w:rsidR="00903836" w:rsidRPr="00185C07" w:rsidRDefault="00903836" w:rsidP="00903836">
      <w:pPr>
        <w:pStyle w:val="01bullet"/>
        <w:rPr>
          <w:color w:val="FFFFFF" w:themeColor="background1"/>
        </w:rPr>
      </w:pPr>
      <w:r>
        <w:t>Guiding coalitions are typically comprised of seven to 10 key external members.</w:t>
      </w:r>
    </w:p>
    <w:p w:rsidR="00903836" w:rsidRPr="00185C07" w:rsidRDefault="00903836" w:rsidP="00903836">
      <w:pPr>
        <w:pStyle w:val="MainBodyText"/>
        <w:rPr>
          <w:b/>
        </w:rPr>
      </w:pPr>
      <w:r w:rsidRPr="00185C07">
        <w:rPr>
          <w:b/>
        </w:rPr>
        <w:t xml:space="preserve">Template for Exercise </w:t>
      </w:r>
      <w:r>
        <w:rPr>
          <w:b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03836" w:rsidTr="00B66EF8">
        <w:tc>
          <w:tcPr>
            <w:tcW w:w="1915" w:type="dxa"/>
            <w:tcBorders>
              <w:right w:val="single" w:sz="4" w:space="0" w:color="FFFFFF" w:themeColor="background1"/>
            </w:tcBorders>
            <w:shd w:val="clear" w:color="auto" w:fill="0091B2"/>
          </w:tcPr>
          <w:p w:rsidR="00903836" w:rsidRPr="0084651C" w:rsidRDefault="00903836" w:rsidP="00B66EF8">
            <w:pPr>
              <w:pStyle w:val="MainBodyText"/>
              <w:spacing w:before="60" w:after="60"/>
              <w:rPr>
                <w:b/>
                <w:color w:val="FFFFFF" w:themeColor="background1"/>
              </w:rPr>
            </w:pPr>
            <w:r w:rsidRPr="0084651C">
              <w:rPr>
                <w:b/>
                <w:color w:val="FFFFFF" w:themeColor="background1"/>
              </w:rPr>
              <w:t>Potential Guiding Coalition Member</w:t>
            </w:r>
          </w:p>
        </w:tc>
        <w:tc>
          <w:tcPr>
            <w:tcW w:w="19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903836" w:rsidRPr="0084651C" w:rsidRDefault="00903836" w:rsidP="00B66EF8">
            <w:pPr>
              <w:pStyle w:val="MainBodyText"/>
              <w:spacing w:before="60" w:after="60"/>
              <w:rPr>
                <w:b/>
                <w:color w:val="FFFFFF" w:themeColor="background1"/>
              </w:rPr>
            </w:pPr>
            <w:r w:rsidRPr="0084651C">
              <w:rPr>
                <w:b/>
                <w:color w:val="FFFFFF" w:themeColor="background1"/>
              </w:rPr>
              <w:t>Current Level of</w:t>
            </w:r>
            <w:r w:rsidRPr="0084651C">
              <w:rPr>
                <w:b/>
                <w:i/>
                <w:smallCaps/>
                <w:color w:val="FFFFFF" w:themeColor="background1"/>
              </w:rPr>
              <w:t xml:space="preserve"> </w:t>
            </w:r>
            <w:r w:rsidRPr="0084651C">
              <w:rPr>
                <w:b/>
                <w:color w:val="FFFFFF" w:themeColor="background1"/>
              </w:rPr>
              <w:t>Engagement and Interest in Adoption/ Implementation Effort</w:t>
            </w:r>
          </w:p>
        </w:tc>
        <w:tc>
          <w:tcPr>
            <w:tcW w:w="19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903836" w:rsidRPr="0084651C" w:rsidRDefault="00903836" w:rsidP="00B66EF8">
            <w:pPr>
              <w:pStyle w:val="MainBodyText"/>
              <w:spacing w:before="60" w:after="60"/>
              <w:rPr>
                <w:b/>
                <w:color w:val="FFFFFF" w:themeColor="background1"/>
              </w:rPr>
            </w:pPr>
            <w:r w:rsidRPr="0084651C">
              <w:rPr>
                <w:b/>
                <w:color w:val="FFFFFF" w:themeColor="background1"/>
              </w:rPr>
              <w:t>Sphere of Influence (Legislature, Teachers, Department of Education, etc.)</w:t>
            </w:r>
          </w:p>
        </w:tc>
        <w:tc>
          <w:tcPr>
            <w:tcW w:w="19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903836" w:rsidRPr="0084651C" w:rsidRDefault="00903836" w:rsidP="00B66EF8">
            <w:pPr>
              <w:pStyle w:val="MainBodyText"/>
              <w:spacing w:before="60" w:after="60"/>
              <w:rPr>
                <w:b/>
                <w:color w:val="FFFFFF" w:themeColor="background1"/>
              </w:rPr>
            </w:pPr>
            <w:r w:rsidRPr="0084651C">
              <w:rPr>
                <w:b/>
                <w:color w:val="FFFFFF" w:themeColor="background1"/>
              </w:rPr>
              <w:t>Top Two to Three “Asks” for Each</w:t>
            </w:r>
          </w:p>
        </w:tc>
        <w:tc>
          <w:tcPr>
            <w:tcW w:w="1916" w:type="dxa"/>
            <w:tcBorders>
              <w:left w:val="single" w:sz="4" w:space="0" w:color="FFFFFF" w:themeColor="background1"/>
            </w:tcBorders>
            <w:shd w:val="clear" w:color="auto" w:fill="0091B2"/>
          </w:tcPr>
          <w:p w:rsidR="00903836" w:rsidRPr="0084651C" w:rsidRDefault="00903836" w:rsidP="00B66EF8">
            <w:pPr>
              <w:pStyle w:val="MainBodyText"/>
              <w:spacing w:before="60" w:after="60"/>
              <w:rPr>
                <w:b/>
                <w:color w:val="FFFFFF" w:themeColor="background1"/>
              </w:rPr>
            </w:pPr>
            <w:r w:rsidRPr="0084651C">
              <w:rPr>
                <w:b/>
                <w:color w:val="FFFFFF" w:themeColor="background1"/>
              </w:rPr>
              <w:t>Next Steps</w:t>
            </w:r>
          </w:p>
        </w:tc>
      </w:tr>
      <w:tr w:rsidR="00903836" w:rsidTr="00B66EF8"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6" w:type="dxa"/>
          </w:tcPr>
          <w:p w:rsidR="00903836" w:rsidRDefault="00903836" w:rsidP="00B66EF8">
            <w:pPr>
              <w:pStyle w:val="Subtitle"/>
              <w:spacing w:before="80" w:after="0"/>
            </w:pPr>
          </w:p>
          <w:p w:rsidR="00903836" w:rsidRPr="0084651C" w:rsidRDefault="00903836" w:rsidP="00B66EF8">
            <w:pPr>
              <w:pStyle w:val="MainBodyText"/>
              <w:spacing w:before="80" w:after="0"/>
            </w:pPr>
          </w:p>
        </w:tc>
      </w:tr>
      <w:tr w:rsidR="00903836" w:rsidTr="00B66EF8"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6" w:type="dxa"/>
          </w:tcPr>
          <w:p w:rsidR="00903836" w:rsidRDefault="00903836" w:rsidP="00B66EF8">
            <w:pPr>
              <w:pStyle w:val="Subtitle"/>
              <w:spacing w:before="80" w:after="0"/>
            </w:pPr>
          </w:p>
          <w:p w:rsidR="00903836" w:rsidRPr="0084651C" w:rsidRDefault="00903836" w:rsidP="00B66EF8">
            <w:pPr>
              <w:pStyle w:val="MainBodyText"/>
              <w:spacing w:before="80" w:after="0"/>
            </w:pPr>
          </w:p>
        </w:tc>
      </w:tr>
      <w:tr w:rsidR="00903836" w:rsidTr="00B66EF8"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6" w:type="dxa"/>
          </w:tcPr>
          <w:p w:rsidR="00903836" w:rsidRDefault="00903836" w:rsidP="00B66EF8">
            <w:pPr>
              <w:pStyle w:val="Subtitle"/>
              <w:spacing w:before="80" w:after="0"/>
            </w:pPr>
          </w:p>
          <w:p w:rsidR="00903836" w:rsidRPr="0084651C" w:rsidRDefault="00903836" w:rsidP="00B66EF8">
            <w:pPr>
              <w:pStyle w:val="MainBodyText"/>
              <w:spacing w:before="80" w:after="0"/>
            </w:pPr>
          </w:p>
        </w:tc>
      </w:tr>
      <w:tr w:rsidR="00903836" w:rsidTr="00B66EF8"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6" w:type="dxa"/>
          </w:tcPr>
          <w:p w:rsidR="00903836" w:rsidRDefault="00903836" w:rsidP="00B66EF8">
            <w:pPr>
              <w:pStyle w:val="Subtitle"/>
              <w:spacing w:before="80" w:after="0"/>
            </w:pPr>
          </w:p>
          <w:p w:rsidR="00903836" w:rsidRPr="0084651C" w:rsidRDefault="00903836" w:rsidP="00B66EF8">
            <w:pPr>
              <w:pStyle w:val="MainBodyText"/>
              <w:spacing w:before="80" w:after="0"/>
            </w:pPr>
          </w:p>
        </w:tc>
      </w:tr>
      <w:tr w:rsidR="00903836" w:rsidTr="00B66EF8"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6" w:type="dxa"/>
          </w:tcPr>
          <w:p w:rsidR="00903836" w:rsidRDefault="00903836" w:rsidP="00B66EF8">
            <w:pPr>
              <w:pStyle w:val="Subtitle"/>
              <w:spacing w:before="80" w:after="0"/>
            </w:pPr>
          </w:p>
          <w:p w:rsidR="00903836" w:rsidRPr="0084651C" w:rsidRDefault="00903836" w:rsidP="00B66EF8">
            <w:pPr>
              <w:pStyle w:val="MainBodyText"/>
              <w:spacing w:before="80" w:after="0"/>
            </w:pPr>
          </w:p>
        </w:tc>
      </w:tr>
      <w:tr w:rsidR="00903836" w:rsidTr="00B66EF8"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6" w:type="dxa"/>
          </w:tcPr>
          <w:p w:rsidR="00903836" w:rsidRDefault="00903836" w:rsidP="00B66EF8">
            <w:pPr>
              <w:pStyle w:val="Subtitle"/>
              <w:spacing w:before="80" w:after="0"/>
            </w:pPr>
          </w:p>
          <w:p w:rsidR="00903836" w:rsidRPr="0084651C" w:rsidRDefault="00903836" w:rsidP="00B66EF8">
            <w:pPr>
              <w:pStyle w:val="MainBodyText"/>
              <w:spacing w:before="80" w:after="0"/>
            </w:pPr>
          </w:p>
        </w:tc>
      </w:tr>
      <w:tr w:rsidR="00903836" w:rsidTr="00B66EF8"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6" w:type="dxa"/>
          </w:tcPr>
          <w:p w:rsidR="00903836" w:rsidRDefault="00903836" w:rsidP="00B66EF8">
            <w:pPr>
              <w:pStyle w:val="Subtitle"/>
              <w:spacing w:before="80" w:after="0"/>
            </w:pPr>
          </w:p>
          <w:p w:rsidR="00903836" w:rsidRPr="0084651C" w:rsidRDefault="00903836" w:rsidP="00B66EF8">
            <w:pPr>
              <w:pStyle w:val="MainBodyText"/>
              <w:spacing w:before="80" w:after="0"/>
            </w:pPr>
          </w:p>
        </w:tc>
      </w:tr>
      <w:tr w:rsidR="00903836" w:rsidTr="00B66EF8"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903836" w:rsidRDefault="00903836" w:rsidP="00B66EF8">
            <w:pPr>
              <w:pStyle w:val="Subtitle"/>
              <w:spacing w:before="80" w:after="0"/>
            </w:pPr>
          </w:p>
        </w:tc>
        <w:tc>
          <w:tcPr>
            <w:tcW w:w="1916" w:type="dxa"/>
          </w:tcPr>
          <w:p w:rsidR="00903836" w:rsidRDefault="00903836" w:rsidP="00B66EF8">
            <w:pPr>
              <w:pStyle w:val="Subtitle"/>
              <w:spacing w:before="80" w:after="0"/>
            </w:pPr>
          </w:p>
          <w:p w:rsidR="00903836" w:rsidRPr="0084651C" w:rsidRDefault="00903836" w:rsidP="00B66EF8">
            <w:pPr>
              <w:pStyle w:val="MainBodyText"/>
              <w:spacing w:before="80" w:after="0"/>
            </w:pPr>
          </w:p>
        </w:tc>
      </w:tr>
    </w:tbl>
    <w:p w:rsidR="00093756" w:rsidRPr="00903836" w:rsidRDefault="00093756" w:rsidP="00903836">
      <w:bookmarkStart w:id="1" w:name="_GoBack"/>
      <w:bookmarkEnd w:id="1"/>
    </w:p>
    <w:sectPr w:rsidR="00093756" w:rsidRPr="00903836" w:rsidSect="009E3541">
      <w:headerReference w:type="default" r:id="rId9"/>
      <w:footerReference w:type="default" r:id="rId10"/>
      <w:pgSz w:w="12240" w:h="15840"/>
      <w:pgMar w:top="536" w:right="1440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5" w:rsidRDefault="004F4825" w:rsidP="004F4825">
      <w:pPr>
        <w:spacing w:after="0" w:line="240" w:lineRule="auto"/>
      </w:pPr>
      <w:r>
        <w:separator/>
      </w:r>
    </w:p>
  </w:endnote>
  <w:end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7271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825" w:rsidRPr="00771C72" w:rsidRDefault="004F4825" w:rsidP="004F4825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6FBEDA6F" wp14:editId="07CEB715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5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2052638B" wp14:editId="13C186D8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6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 w:rsidR="00903836">
          <w:t>91</w:t>
        </w:r>
      </w:p>
    </w:sdtContent>
  </w:sdt>
  <w:p w:rsidR="004F4825" w:rsidRPr="004F4825" w:rsidRDefault="004F4825" w:rsidP="004F4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5" w:rsidRDefault="004F4825" w:rsidP="004F4825">
      <w:pPr>
        <w:spacing w:after="0" w:line="240" w:lineRule="auto"/>
      </w:pPr>
      <w:r>
        <w:separator/>
      </w:r>
    </w:p>
  </w:footnote>
  <w:foot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25" w:rsidRDefault="004F4825" w:rsidP="004F4825">
    <w:pPr>
      <w:pStyle w:val="Header"/>
      <w:pBdr>
        <w:top w:val="single" w:sz="48" w:space="1" w:color="0091B2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496"/>
    <w:multiLevelType w:val="multilevel"/>
    <w:tmpl w:val="445E3CFE"/>
    <w:lvl w:ilvl="0">
      <w:start w:val="1"/>
      <w:numFmt w:val="bullet"/>
      <w:pStyle w:val="01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4B2B61"/>
      </w:rPr>
    </w:lvl>
    <w:lvl w:ilvl="1">
      <w:start w:val="1"/>
      <w:numFmt w:val="bullet"/>
      <w:pStyle w:val="02dash"/>
      <w:lvlText w:val="▪"/>
      <w:lvlJc w:val="left"/>
      <w:pPr>
        <w:tabs>
          <w:tab w:val="num" w:pos="646"/>
        </w:tabs>
        <w:ind w:left="644" w:hanging="284"/>
      </w:pPr>
      <w:rPr>
        <w:rFonts w:ascii="Tahoma" w:hAnsi="Tahoma" w:hint="default"/>
        <w:color w:val="0091B2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5"/>
    <w:rsid w:val="000242CD"/>
    <w:rsid w:val="00093756"/>
    <w:rsid w:val="001D5069"/>
    <w:rsid w:val="00217529"/>
    <w:rsid w:val="003F5351"/>
    <w:rsid w:val="004E4F4C"/>
    <w:rsid w:val="004F4825"/>
    <w:rsid w:val="005F3A11"/>
    <w:rsid w:val="008D5A49"/>
    <w:rsid w:val="00903836"/>
    <w:rsid w:val="009C4CF0"/>
    <w:rsid w:val="009D5F01"/>
    <w:rsid w:val="009E3541"/>
    <w:rsid w:val="00A0781B"/>
    <w:rsid w:val="00A65B93"/>
    <w:rsid w:val="00AB1F8C"/>
    <w:rsid w:val="00C554ED"/>
    <w:rsid w:val="00CC16BB"/>
    <w:rsid w:val="00D07ACE"/>
    <w:rsid w:val="00F2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  <w:style w:type="table" w:customStyle="1" w:styleId="TableGrid1">
    <w:name w:val="Table Grid1"/>
    <w:basedOn w:val="TableNormal"/>
    <w:next w:val="TableGrid"/>
    <w:uiPriority w:val="59"/>
    <w:rsid w:val="005F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D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22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07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C1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  <w:style w:type="table" w:customStyle="1" w:styleId="TableGrid1">
    <w:name w:val="Table Grid1"/>
    <w:basedOn w:val="TableNormal"/>
    <w:next w:val="TableGrid"/>
    <w:uiPriority w:val="59"/>
    <w:rsid w:val="005F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D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22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07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C1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36F8C-13A9-463E-9E23-54758F67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2834816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Marie O'Hara</cp:lastModifiedBy>
  <cp:revision>2</cp:revision>
  <dcterms:created xsi:type="dcterms:W3CDTF">2013-03-05T22:49:00Z</dcterms:created>
  <dcterms:modified xsi:type="dcterms:W3CDTF">2013-03-05T22:49:00Z</dcterms:modified>
</cp:coreProperties>
</file>